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25"/>
      </w:tblGrid>
      <w:tr w:rsidR="007D0595" w:rsidRPr="007D0595" w14:paraId="32E51806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7D059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5C4430BA" w:rsidR="00FF56CA" w:rsidRPr="007D0595" w:rsidRDefault="00484C05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263DF0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263DF0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7D0595" w:rsidRPr="007D0595" w14:paraId="23A5890F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7D059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5AEAD5B1" w:rsidR="00FF56CA" w:rsidRPr="007D0595" w:rsidRDefault="00EC668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5A6BE6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7D0595" w:rsidRPr="007D0595" w14:paraId="55511899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7D059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512BA2C5" w:rsidR="00FF56CA" w:rsidRPr="007D0595" w:rsidRDefault="00631D75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D7516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EC6686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D7516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โครงการการบริบาลฟื้นสภาพระยะกลาง (</w:t>
            </w:r>
            <w:r w:rsidR="00CD7516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Intermediate care : IMC)</w:t>
            </w:r>
          </w:p>
        </w:tc>
      </w:tr>
      <w:tr w:rsidR="007D0595" w:rsidRPr="007D0595" w14:paraId="0A2D19BD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7D059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C74C941" w:rsidR="00FF56CA" w:rsidRPr="007D0595" w:rsidRDefault="00CD751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="00FF56CA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7D0595" w:rsidRPr="007D0595" w14:paraId="343F2350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7D059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21F" w14:textId="7E39CEA0" w:rsidR="0082191E" w:rsidRPr="007D0595" w:rsidRDefault="00CB0AA8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7D0595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6.</w:t>
            </w:r>
            <w:r w:rsidR="00CD7516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ร้อยละของโรงพยาบาลระดับ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M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F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ในจังหวัดที่ให้การบริบาลฟื้นสภาพระยะกลางแบบผู้ป่วยใน (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Intermediate bed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/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ward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503370E8" w14:textId="06E476A4" w:rsidR="00631D75" w:rsidRPr="007D0595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631D75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46.</w:t>
            </w:r>
            <w:r w:rsidR="007D0595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ร้อยละของโรงพยาบาลระดับ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M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F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ในจังหวัดที่ให้การบริบาลฟื้นสภาพระยะกลางแบบผู้ป่วยใน (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Intermediate bed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/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ward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  <w:p w14:paraId="59ABFE65" w14:textId="49B658C3" w:rsidR="00631D75" w:rsidRPr="007D0595" w:rsidRDefault="00161D15" w:rsidP="00B40FC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631D75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46.2 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ร้อยละของจังหวัดในเขตสุขภาพที่ให้การบริบาลฟื้นสภาพระยะกลางแบบ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Intermediate ward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ในโรงพยาบาลระดับ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M </w:t>
            </w:r>
            <w:r w:rsidR="0082191E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 w:rsidR="0082191E"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F</w:t>
            </w:r>
          </w:p>
          <w:p w14:paraId="15713D08" w14:textId="43982F02" w:rsidR="0082191E" w:rsidRPr="007D0595" w:rsidRDefault="0082191E" w:rsidP="00B40FC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="00B40FCA"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46.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ร้อยละของผู้ป่วย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Stroke, Traumatic Brain Injury 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Spinal Cord Injury 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ที่รอดชีวิตและมีคะแนน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Barthel index &lt;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15 รวมทั้งคะแนน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Barthel index &gt;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15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with multiple impairments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ได้รับการบริบาลฟื้นสภาพระยะกลางและติดตามจนครบ 6 เดือน หรือจน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Barthel index </w:t>
            </w:r>
            <w:r w:rsidRPr="007D05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= 20</w:t>
            </w:r>
          </w:p>
        </w:tc>
      </w:tr>
      <w:tr w:rsidR="007D0595" w:rsidRPr="007D0595" w14:paraId="57529E1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43A4CB47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73FE" w14:textId="77777777" w:rsidR="002265CF" w:rsidRPr="007D059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การบริบาลฟื้นสภาพระยะกลาง (</w:t>
            </w: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care; IMC)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หมายถึง การบริบาลฟื้นสภาพผู้ป่วยระยะกลางที่มีอาการทางคลินิกผ่านพ้นภาวะวิกฤติและมีอาการคงที่ แต่ยังคงมีความผิดปกติของร่างกายบางส่วนอยู่และมีข้อจำกัดในการปฏิบัติกิจกรรมในชีวิตประจำวัน จำเป็นต้องได้รับบริการฟื้นฟูสมรรถภาพทางการแพทย์โดยทีมสหวิชาชีพ (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multidisciplinary approach)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อย่างต่อเนื่องจนครบ 6 เดือนตั้งแต่ในโรงพยาบาลจนถึงชุมชน เพื่อเพิ่มสมรรถนะร่างกาย จิตใจ ในการปฏิบัติกิจวัตรประจำวัน และลดความพิการหรือภาวะทุพพลภาพ รวมทั้งกลับสู่สังคมได้อย่างเต็มศักยภาพ โดยมีการให้บริการผู้ป่วยระยะกลางใน รพ.ทุกระดับ (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A, S: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เป็นโรงพยาบาลแม่ข่าย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M, F: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โรงพยาบาลลูกข่ายและให้บริการ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>intermediate bed/ward)</w:t>
            </w:r>
          </w:p>
          <w:p w14:paraId="6AFCBFA5" w14:textId="77777777" w:rsidR="002265CF" w:rsidRPr="007D059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ward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คือ การให้บริการ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Intensive IPD rehabilitation program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 ผู้ป่วยได้รับการฟื้นฟูอย่างน้อยวันละ 3 ชั่วโมง และอย่างน้อย 5 วันต่อสัปดาห์ หรือ อย่างน้อย 15 ชั่วโมง/สัปดาห์ (ไม่รวมชั่วโมง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โดยมีรายละเอียดการให้บริการ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ตามภาคผนวก 1 </w:t>
            </w:r>
          </w:p>
          <w:p w14:paraId="7D511E30" w14:textId="77777777" w:rsidR="002265CF" w:rsidRPr="007D059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bed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คือ การให้บริการ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Less Intensive IPD rehab program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 ผู้ป่วยได้รับการฟื้นฟูโดยเฉลี่ยอย่างน้อย วันละ 1 ชั่วโมงอย่างน้อย 3 ครั้งต่อสัปดาห์ (ไม่รวมชั่วโมง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</w:p>
          <w:p w14:paraId="31F7635D" w14:textId="299DAE9D" w:rsidR="00484C05" w:rsidRPr="007D059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ใน รพ.ที่ยังไม่มีความพร้อมในการทำ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พิจารณาเริ่มดำเนินการ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bed </w:t>
            </w:r>
            <w:r w:rsidRPr="007D059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เป็นเบื้องต้น เพื่อให้มีระบบบริการฟื้นฟูต่อเนื่อง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2528"/>
              <w:gridCol w:w="2858"/>
            </w:tblGrid>
            <w:tr w:rsidR="007D0595" w:rsidRPr="007D0595" w14:paraId="7ACF8D4B" w14:textId="77777777" w:rsidTr="009E6984">
              <w:tc>
                <w:tcPr>
                  <w:tcW w:w="1473" w:type="dxa"/>
                </w:tcPr>
                <w:p w14:paraId="057C61ED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คำย่อ</w:t>
                  </w:r>
                </w:p>
              </w:tc>
              <w:tc>
                <w:tcPr>
                  <w:tcW w:w="2528" w:type="dxa"/>
                </w:tcPr>
                <w:p w14:paraId="0FC57E2B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คำเต็ม</w:t>
                  </w:r>
                </w:p>
              </w:tc>
              <w:tc>
                <w:tcPr>
                  <w:tcW w:w="2858" w:type="dxa"/>
                </w:tcPr>
                <w:p w14:paraId="2685EC86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คำอธิบาย</w:t>
                  </w:r>
                </w:p>
              </w:tc>
            </w:tr>
            <w:tr w:rsidR="007D0595" w:rsidRPr="007D0595" w14:paraId="6391EE5F" w14:textId="77777777" w:rsidTr="009E6984">
              <w:tc>
                <w:tcPr>
                  <w:tcW w:w="1473" w:type="dxa"/>
                </w:tcPr>
                <w:p w14:paraId="076C746E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BI</w:t>
                  </w:r>
                </w:p>
              </w:tc>
              <w:tc>
                <w:tcPr>
                  <w:tcW w:w="2528" w:type="dxa"/>
                </w:tcPr>
                <w:p w14:paraId="66BB4EF0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Barthel ADL index</w:t>
                  </w:r>
                </w:p>
              </w:tc>
              <w:tc>
                <w:tcPr>
                  <w:tcW w:w="2858" w:type="dxa"/>
                </w:tcPr>
                <w:p w14:paraId="3AD0491F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แบบประเมินสมรรถนะความสามารถทำกิจวัตรประจำวันบาร์</w:t>
                  </w:r>
                  <w:proofErr w:type="spellStart"/>
                  <w:r w:rsidRPr="007D0595">
                    <w:rPr>
                      <w:rFonts w:ascii="TH SarabunPSK" w:hAnsi="TH SarabunPSK" w:cs="TH SarabunPSK"/>
                      <w:cs/>
                    </w:rPr>
                    <w:t>เทล</w:t>
                  </w:r>
                  <w:proofErr w:type="spellEnd"/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 ที่มีคะแนนเต็มเท่ากับ 20</w:t>
                  </w:r>
                </w:p>
              </w:tc>
            </w:tr>
            <w:tr w:rsidR="007D0595" w:rsidRPr="007D0595" w14:paraId="283F04DD" w14:textId="77777777" w:rsidTr="009E6984">
              <w:tc>
                <w:tcPr>
                  <w:tcW w:w="1473" w:type="dxa"/>
                </w:tcPr>
                <w:p w14:paraId="7072909E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IMC</w:t>
                  </w:r>
                </w:p>
              </w:tc>
              <w:tc>
                <w:tcPr>
                  <w:tcW w:w="2528" w:type="dxa"/>
                </w:tcPr>
                <w:p w14:paraId="762302FE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Intermediate care</w:t>
                  </w:r>
                </w:p>
              </w:tc>
              <w:tc>
                <w:tcPr>
                  <w:tcW w:w="2858" w:type="dxa"/>
                </w:tcPr>
                <w:p w14:paraId="3836C562" w14:textId="77777777" w:rsidR="002265CF" w:rsidRPr="007D059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การบริบาลฟื้นสภาพระยะกลาง</w:t>
                  </w:r>
                </w:p>
              </w:tc>
            </w:tr>
            <w:tr w:rsidR="007D0595" w:rsidRPr="007D0595" w14:paraId="0B64B19D" w14:textId="77777777" w:rsidTr="009E6984">
              <w:tc>
                <w:tcPr>
                  <w:tcW w:w="1473" w:type="dxa"/>
                </w:tcPr>
                <w:p w14:paraId="6B75F4E1" w14:textId="6EF70459" w:rsidR="00484C05" w:rsidRPr="007D0595" w:rsidRDefault="00484C05" w:rsidP="00484C05">
                  <w:pPr>
                    <w:rPr>
                      <w:rFonts w:ascii="TH SarabunPSK" w:hAnsi="TH SarabunPSK" w:cs="TH SarabunPSK"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คำย่อ</w:t>
                  </w:r>
                </w:p>
              </w:tc>
              <w:tc>
                <w:tcPr>
                  <w:tcW w:w="2528" w:type="dxa"/>
                </w:tcPr>
                <w:p w14:paraId="27404384" w14:textId="156EC538" w:rsidR="00484C05" w:rsidRPr="007D0595" w:rsidRDefault="00484C05" w:rsidP="00484C05">
                  <w:pPr>
                    <w:rPr>
                      <w:rFonts w:ascii="TH SarabunPSK" w:hAnsi="TH SarabunPSK" w:cs="TH SarabunPSK"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คำเต็ม</w:t>
                  </w:r>
                </w:p>
              </w:tc>
              <w:tc>
                <w:tcPr>
                  <w:tcW w:w="2858" w:type="dxa"/>
                </w:tcPr>
                <w:p w14:paraId="676AE875" w14:textId="5590A49F" w:rsidR="00484C05" w:rsidRPr="007D0595" w:rsidRDefault="00484C05" w:rsidP="00484C05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คำอธิบาย</w:t>
                  </w:r>
                </w:p>
              </w:tc>
            </w:tr>
            <w:tr w:rsidR="007D0595" w:rsidRPr="007D0595" w14:paraId="092A11AF" w14:textId="77777777" w:rsidTr="009E6984">
              <w:tc>
                <w:tcPr>
                  <w:tcW w:w="1473" w:type="dxa"/>
                </w:tcPr>
                <w:p w14:paraId="14AA57F9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lastRenderedPageBreak/>
                    <w:t>IPD</w:t>
                  </w:r>
                </w:p>
              </w:tc>
              <w:tc>
                <w:tcPr>
                  <w:tcW w:w="2528" w:type="dxa"/>
                </w:tcPr>
                <w:p w14:paraId="65FD9C15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In-patient department</w:t>
                  </w:r>
                </w:p>
              </w:tc>
              <w:tc>
                <w:tcPr>
                  <w:tcW w:w="2858" w:type="dxa"/>
                </w:tcPr>
                <w:p w14:paraId="4D59CD69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หอผู้ป่วยในที่รับผู้ป่วยเข้านอนในโรงพยาบาลเพื่อการบำบัดรักษา</w:t>
                  </w:r>
                </w:p>
              </w:tc>
            </w:tr>
            <w:tr w:rsidR="007D0595" w:rsidRPr="007D0595" w14:paraId="73D037B7" w14:textId="77777777" w:rsidTr="009E6984">
              <w:tc>
                <w:tcPr>
                  <w:tcW w:w="1473" w:type="dxa"/>
                </w:tcPr>
                <w:p w14:paraId="2DF52690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 xml:space="preserve">Stroke </w:t>
                  </w:r>
                </w:p>
              </w:tc>
              <w:tc>
                <w:tcPr>
                  <w:tcW w:w="2528" w:type="dxa"/>
                </w:tcPr>
                <w:p w14:paraId="30D540C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Cerebrovascular accident</w:t>
                  </w:r>
                </w:p>
              </w:tc>
              <w:tc>
                <w:tcPr>
                  <w:tcW w:w="2858" w:type="dxa"/>
                </w:tcPr>
                <w:p w14:paraId="0023ADD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การวินิจฉัยโรคหลอดเลือดสมอง ได้แก่ 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ICD10 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ต่อไปนี้ </w:t>
                  </w:r>
                  <w:r w:rsidRPr="007D0595">
                    <w:rPr>
                      <w:rFonts w:ascii="TH SarabunPSK" w:hAnsi="TH SarabunPSK" w:cs="TH SarabunPSK"/>
                    </w:rPr>
                    <w:t>I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>6</w:t>
                  </w:r>
                  <w:r w:rsidRPr="007D0595">
                    <w:rPr>
                      <w:rFonts w:ascii="TH SarabunPSK" w:hAnsi="TH SarabunPSK" w:cs="TH SarabunPSK"/>
                    </w:rPr>
                    <w:t>0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>-</w:t>
                  </w:r>
                  <w:r w:rsidRPr="007D0595">
                    <w:rPr>
                      <w:rFonts w:ascii="TH SarabunPSK" w:hAnsi="TH SarabunPSK" w:cs="TH SarabunPSK"/>
                    </w:rPr>
                    <w:t>I64</w:t>
                  </w:r>
                </w:p>
              </w:tc>
            </w:tr>
            <w:tr w:rsidR="007D0595" w:rsidRPr="007D0595" w14:paraId="099E8CA4" w14:textId="77777777" w:rsidTr="009E6984">
              <w:tc>
                <w:tcPr>
                  <w:tcW w:w="1473" w:type="dxa"/>
                </w:tcPr>
                <w:p w14:paraId="15F64CF0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TBI</w:t>
                  </w:r>
                </w:p>
              </w:tc>
              <w:tc>
                <w:tcPr>
                  <w:tcW w:w="2528" w:type="dxa"/>
                </w:tcPr>
                <w:p w14:paraId="24F252CE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traumatic brain injury</w:t>
                  </w:r>
                </w:p>
              </w:tc>
              <w:tc>
                <w:tcPr>
                  <w:tcW w:w="2858" w:type="dxa"/>
                </w:tcPr>
                <w:p w14:paraId="7F5F647A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การวินิจฉัยบาดเจ็บสมองที่เกิดจากภยันตราย ได้แก่  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ICD10 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ต่อไปนี้ </w:t>
                  </w:r>
                  <w:r w:rsidRPr="007D0595">
                    <w:rPr>
                      <w:rFonts w:ascii="TH SarabunPSK" w:hAnsi="TH SarabunPSK" w:cs="TH SarabunPSK"/>
                    </w:rPr>
                    <w:t>S061 – S069</w:t>
                  </w:r>
                </w:p>
              </w:tc>
            </w:tr>
            <w:tr w:rsidR="007D0595" w:rsidRPr="007D0595" w14:paraId="35A5F813" w14:textId="77777777" w:rsidTr="009E6984">
              <w:tc>
                <w:tcPr>
                  <w:tcW w:w="1473" w:type="dxa"/>
                </w:tcPr>
                <w:p w14:paraId="22862DD8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SCI</w:t>
                  </w:r>
                </w:p>
              </w:tc>
              <w:tc>
                <w:tcPr>
                  <w:tcW w:w="2528" w:type="dxa"/>
                </w:tcPr>
                <w:p w14:paraId="10998F2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spinal cord injury</w:t>
                  </w:r>
                </w:p>
              </w:tc>
              <w:tc>
                <w:tcPr>
                  <w:tcW w:w="2858" w:type="dxa"/>
                </w:tcPr>
                <w:p w14:paraId="6E14F91E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การวินิจฉัยบาดเจ็บไขสันหลังจากภยันตราย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 (traumatic) 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ได้แก่ 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ICD10 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ต่อไปนี้ 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 S14.0 – S14.1 S24.0 – S24.1 S34.0 – S34.1 S34.3</w:t>
                  </w:r>
                </w:p>
              </w:tc>
            </w:tr>
            <w:tr w:rsidR="007D0595" w:rsidRPr="007D0595" w14:paraId="1193A48F" w14:textId="77777777" w:rsidTr="009E6984">
              <w:tc>
                <w:tcPr>
                  <w:tcW w:w="1473" w:type="dxa"/>
                </w:tcPr>
                <w:p w14:paraId="3B2AB44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</w:p>
              </w:tc>
              <w:tc>
                <w:tcPr>
                  <w:tcW w:w="2528" w:type="dxa"/>
                </w:tcPr>
                <w:p w14:paraId="7052537E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Multiple Impairment</w:t>
                  </w:r>
                </w:p>
              </w:tc>
              <w:tc>
                <w:tcPr>
                  <w:tcW w:w="2858" w:type="dxa"/>
                </w:tcPr>
                <w:p w14:paraId="2159EADB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ผู้ป่วยที่มีความบกพร่องตั้งแต่ </w:t>
                  </w:r>
                  <w:r w:rsidRPr="007D0595">
                    <w:rPr>
                      <w:rFonts w:ascii="TH SarabunPSK" w:hAnsi="TH SarabunPSK" w:cs="TH SarabunPSK"/>
                    </w:rPr>
                    <w:t xml:space="preserve">2 </w:t>
                  </w:r>
                  <w:r w:rsidRPr="007D0595">
                    <w:rPr>
                      <w:rFonts w:ascii="TH SarabunPSK" w:hAnsi="TH SarabunPSK" w:cs="TH SarabunPSK"/>
                      <w:cs/>
                    </w:rPr>
                    <w:t xml:space="preserve">ระบบขึ้นไป ได้แก่ </w:t>
                  </w:r>
                  <w:r w:rsidRPr="007D0595">
                    <w:rPr>
                      <w:rFonts w:ascii="TH SarabunPSK" w:hAnsi="TH SarabunPSK" w:cs="TH SarabunPSK"/>
                    </w:rPr>
                    <w:t>swallowing problem, communication problem, mobility problem, cognitive and perception problem, bowel and bladder problem</w:t>
                  </w:r>
                </w:p>
              </w:tc>
            </w:tr>
            <w:tr w:rsidR="007D0595" w:rsidRPr="007D0595" w14:paraId="4645A36E" w14:textId="77777777" w:rsidTr="009E6984">
              <w:tc>
                <w:tcPr>
                  <w:tcW w:w="1473" w:type="dxa"/>
                </w:tcPr>
                <w:p w14:paraId="681CC2F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A</w:t>
                  </w:r>
                </w:p>
              </w:tc>
              <w:tc>
                <w:tcPr>
                  <w:tcW w:w="2528" w:type="dxa"/>
                </w:tcPr>
                <w:p w14:paraId="327130DD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โรงพยาบาลศูนย์</w:t>
                  </w:r>
                </w:p>
              </w:tc>
              <w:tc>
                <w:tcPr>
                  <w:tcW w:w="2858" w:type="dxa"/>
                </w:tcPr>
                <w:p w14:paraId="3B6C56AB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</w:p>
              </w:tc>
            </w:tr>
            <w:tr w:rsidR="007D0595" w:rsidRPr="007D0595" w14:paraId="7DDFD54C" w14:textId="77777777" w:rsidTr="009E6984">
              <w:tc>
                <w:tcPr>
                  <w:tcW w:w="1473" w:type="dxa"/>
                </w:tcPr>
                <w:p w14:paraId="789B8D79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S</w:t>
                  </w:r>
                </w:p>
              </w:tc>
              <w:tc>
                <w:tcPr>
                  <w:tcW w:w="2528" w:type="dxa"/>
                </w:tcPr>
                <w:p w14:paraId="028F44F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โรงพยาบาลทั่วไปขนาดใหญ่</w:t>
                  </w:r>
                </w:p>
              </w:tc>
              <w:tc>
                <w:tcPr>
                  <w:tcW w:w="2858" w:type="dxa"/>
                </w:tcPr>
                <w:p w14:paraId="4D562BE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</w:p>
              </w:tc>
            </w:tr>
            <w:tr w:rsidR="007D0595" w:rsidRPr="007D0595" w14:paraId="5B1D82AF" w14:textId="77777777" w:rsidTr="009E6984">
              <w:tc>
                <w:tcPr>
                  <w:tcW w:w="1473" w:type="dxa"/>
                </w:tcPr>
                <w:p w14:paraId="0F06D047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M1</w:t>
                  </w:r>
                </w:p>
              </w:tc>
              <w:tc>
                <w:tcPr>
                  <w:tcW w:w="2528" w:type="dxa"/>
                </w:tcPr>
                <w:p w14:paraId="1370FD7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โรงพยาบาลทั่วไปขนาดเล็ก</w:t>
                  </w:r>
                </w:p>
              </w:tc>
              <w:tc>
                <w:tcPr>
                  <w:tcW w:w="2858" w:type="dxa"/>
                </w:tcPr>
                <w:p w14:paraId="70B7ED75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</w:p>
              </w:tc>
            </w:tr>
            <w:tr w:rsidR="007D0595" w:rsidRPr="007D0595" w14:paraId="49D239AC" w14:textId="77777777" w:rsidTr="009E6984">
              <w:tc>
                <w:tcPr>
                  <w:tcW w:w="1473" w:type="dxa"/>
                </w:tcPr>
                <w:p w14:paraId="162B640B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M2</w:t>
                  </w:r>
                </w:p>
              </w:tc>
              <w:tc>
                <w:tcPr>
                  <w:tcW w:w="2528" w:type="dxa"/>
                </w:tcPr>
                <w:p w14:paraId="19A9C620" w14:textId="77777777" w:rsidR="00484C05" w:rsidRPr="007D0595" w:rsidRDefault="00484C05" w:rsidP="00484C05">
                  <w:pPr>
                    <w:rPr>
                      <w:rFonts w:ascii="TH SarabunPSK" w:hAnsi="TH SarabunPSK" w:cs="TH SarabunPSK"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โรงพยาบาลชุมชน</w:t>
                  </w:r>
                </w:p>
                <w:p w14:paraId="21228215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เพื่อรับส่งต่อผู้ป่วย</w:t>
                  </w:r>
                </w:p>
              </w:tc>
              <w:tc>
                <w:tcPr>
                  <w:tcW w:w="2858" w:type="dxa"/>
                </w:tcPr>
                <w:p w14:paraId="43E52BE8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รพช. ขนาด 120 เตียงขึ้นไป</w:t>
                  </w:r>
                </w:p>
              </w:tc>
            </w:tr>
            <w:tr w:rsidR="007D0595" w:rsidRPr="007D0595" w14:paraId="6608FB08" w14:textId="77777777" w:rsidTr="009E6984">
              <w:tc>
                <w:tcPr>
                  <w:tcW w:w="1473" w:type="dxa"/>
                </w:tcPr>
                <w:p w14:paraId="20FB65E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F1</w:t>
                  </w:r>
                </w:p>
              </w:tc>
              <w:tc>
                <w:tcPr>
                  <w:tcW w:w="2528" w:type="dxa"/>
                </w:tcPr>
                <w:p w14:paraId="6780663E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โรงพยาบาลชุมชนขนาดใหญ่</w:t>
                  </w:r>
                </w:p>
              </w:tc>
              <w:tc>
                <w:tcPr>
                  <w:tcW w:w="2858" w:type="dxa"/>
                </w:tcPr>
                <w:p w14:paraId="43DF3BE1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รพช. ขนาด 60-120 เตียง</w:t>
                  </w:r>
                </w:p>
              </w:tc>
            </w:tr>
            <w:tr w:rsidR="007D0595" w:rsidRPr="007D0595" w14:paraId="5EEB1DB8" w14:textId="77777777" w:rsidTr="009E6984">
              <w:tc>
                <w:tcPr>
                  <w:tcW w:w="1473" w:type="dxa"/>
                </w:tcPr>
                <w:p w14:paraId="01934903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F2</w:t>
                  </w:r>
                </w:p>
              </w:tc>
              <w:tc>
                <w:tcPr>
                  <w:tcW w:w="2528" w:type="dxa"/>
                </w:tcPr>
                <w:p w14:paraId="0A64A92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โรงพยาบาลชุมชนขนาดกลาง</w:t>
                  </w:r>
                </w:p>
              </w:tc>
              <w:tc>
                <w:tcPr>
                  <w:tcW w:w="2858" w:type="dxa"/>
                </w:tcPr>
                <w:p w14:paraId="52BAAF7D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รพช. ขนาด 30-90 เตียง</w:t>
                  </w:r>
                </w:p>
              </w:tc>
            </w:tr>
            <w:tr w:rsidR="007D0595" w:rsidRPr="007D0595" w14:paraId="01E4BF95" w14:textId="77777777" w:rsidTr="009E6984">
              <w:tc>
                <w:tcPr>
                  <w:tcW w:w="1473" w:type="dxa"/>
                </w:tcPr>
                <w:p w14:paraId="7CE01320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</w:rPr>
                    <w:t>F3</w:t>
                  </w:r>
                </w:p>
              </w:tc>
              <w:tc>
                <w:tcPr>
                  <w:tcW w:w="2528" w:type="dxa"/>
                </w:tcPr>
                <w:p w14:paraId="3B4AB96C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โรงพยาบาลชุมชนขนาดเล็ก</w:t>
                  </w:r>
                </w:p>
              </w:tc>
              <w:tc>
                <w:tcPr>
                  <w:tcW w:w="2858" w:type="dxa"/>
                </w:tcPr>
                <w:p w14:paraId="3CB83562" w14:textId="77777777" w:rsidR="00484C05" w:rsidRPr="007D059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</w:rPr>
                  </w:pPr>
                  <w:r w:rsidRPr="007D0595">
                    <w:rPr>
                      <w:rFonts w:ascii="TH SarabunPSK" w:hAnsi="TH SarabunPSK" w:cs="TH SarabunPSK"/>
                      <w:cs/>
                    </w:rPr>
                    <w:t>รพช. ขนาด 10 เตียง</w:t>
                  </w:r>
                </w:p>
              </w:tc>
            </w:tr>
          </w:tbl>
          <w:p w14:paraId="09DBFBAC" w14:textId="075BF56F" w:rsidR="002265CF" w:rsidRPr="007D059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7D0595" w:rsidRPr="007D0595" w14:paraId="13AED5D0" w14:textId="77777777" w:rsidTr="00484C05">
        <w:trPr>
          <w:trHeight w:val="1539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19B91F06" w:rsidR="007B4C5D" w:rsidRPr="007D0595" w:rsidRDefault="00EA5D77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เกณฑ์เป้าหมายตัวชี้วัด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46.1</w:t>
            </w:r>
            <w:r w:rsidR="007B4C5D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B4C5D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7D0595" w:rsidRPr="007D0595" w14:paraId="49EF2F5E" w14:textId="77777777" w:rsidTr="00FF56C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F6861F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40F94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568313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D0595" w:rsidRPr="007D0595" w14:paraId="6065EE6D" w14:textId="77777777" w:rsidTr="00CD7516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171F8B" w14:textId="7869BE03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80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5B2CD" w14:textId="54A6ABDA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9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5B5A2" w14:textId="5A8EBD40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100</w:t>
                  </w:r>
                </w:p>
              </w:tc>
            </w:tr>
          </w:tbl>
          <w:p w14:paraId="6E1B01F3" w14:textId="19C7F5B0" w:rsidR="007B4C5D" w:rsidRPr="007D0595" w:rsidRDefault="00EA5D77" w:rsidP="002265CF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เกณฑ์เป้าหมายตัวชี้วัด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46.2</w:t>
            </w:r>
            <w:r w:rsidR="007B4C5D"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B4C5D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7D0595" w:rsidRPr="007D0595" w14:paraId="43983E47" w14:textId="77777777" w:rsidTr="00D908E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26B054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75377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59EAF9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D0595" w:rsidRPr="007D0595" w14:paraId="12F94582" w14:textId="77777777" w:rsidTr="00D908EA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9A1251" w14:textId="0223FC8F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BD962D" w14:textId="1D16133E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3713A4" w14:textId="7D76873E" w:rsidR="0082191E" w:rsidRPr="007D0595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1280CD51" w14:textId="77777777" w:rsidR="007D0595" w:rsidRDefault="007D0595" w:rsidP="0082191E">
            <w:p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53E1EBF" w14:textId="2351C1B4" w:rsidR="0082191E" w:rsidRPr="007D0595" w:rsidRDefault="0082191E" w:rsidP="0082191E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เกณฑ์เป้าหมายตัวชี้วัด 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46.3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7D0595" w:rsidRPr="007D0595" w14:paraId="70FE197C" w14:textId="77777777" w:rsidTr="00896AC0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E977A" w14:textId="77777777" w:rsidR="0082191E" w:rsidRPr="007D059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35E016" w14:textId="77777777" w:rsidR="0082191E" w:rsidRPr="007D059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E291BF" w14:textId="77777777" w:rsidR="0082191E" w:rsidRPr="007D059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D0595" w:rsidRPr="007D0595" w14:paraId="1B2C613D" w14:textId="77777777" w:rsidTr="00896AC0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1D1101" w14:textId="53DA87CC" w:rsidR="0082191E" w:rsidRPr="007D0595" w:rsidRDefault="0082191E" w:rsidP="00B40FCA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A3D553" w14:textId="161F2C2C" w:rsidR="0082191E" w:rsidRPr="007D0595" w:rsidRDefault="0082191E" w:rsidP="0082191E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0E49A8" w14:textId="00BD73CE" w:rsidR="0082191E" w:rsidRPr="007D0595" w:rsidRDefault="0082191E" w:rsidP="0082191E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75</w:t>
                  </w:r>
                </w:p>
              </w:tc>
            </w:tr>
          </w:tbl>
          <w:p w14:paraId="63FA4826" w14:textId="77777777" w:rsidR="007B4C5D" w:rsidRPr="007D0595" w:rsidRDefault="007B4C5D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595" w:rsidRPr="007D0595" w14:paraId="03CFC92A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7E7C1BEB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4453" w14:textId="77777777" w:rsidR="002265CF" w:rsidRPr="007D059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พัฒนาระบบบริการฟื้นฟูสมรรถภาพและการดูแลต่อเนื่องในผู้ป่วย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Stroke, Traumatic brain injury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Spinal cord injury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ไปจนครบระยะเวลา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</w:p>
          <w:p w14:paraId="600BEBB5" w14:textId="77777777" w:rsidR="002265CF" w:rsidRPr="007D059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สร้างเครือข่ายบริการโดยทีมสหสาขาวิชาชีพ</w:t>
            </w:r>
          </w:p>
          <w:p w14:paraId="445E6A80" w14:textId="77777777" w:rsidR="002265CF" w:rsidRPr="007D059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เพิ่มคุณภาพชีวิต ป้องกันและลดความพิการของผู้ป่วย</w:t>
            </w:r>
          </w:p>
          <w:p w14:paraId="752891FB" w14:textId="77777777" w:rsidR="002265CF" w:rsidRPr="007D059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เพิ่มทักษะในการดูแลตนเองของผู้ป่วยและญาติ พร้อมเชื่อมโยงแผน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การดูแลต่อเนื่องสู่ที่บ้านและชุมชน</w:t>
            </w:r>
          </w:p>
          <w:p w14:paraId="1E4979BB" w14:textId="30753016" w:rsidR="002265CF" w:rsidRPr="007D0595" w:rsidRDefault="002265CF" w:rsidP="002265CF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ลดความแออัด รพศ. รพท. / เพิ่มอัตราครองเตียง รพช.</w:t>
            </w:r>
          </w:p>
        </w:tc>
      </w:tr>
      <w:tr w:rsidR="007D0595" w:rsidRPr="007D0595" w14:paraId="6EB1F649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3628DBFC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105C9402" w:rsidR="002265CF" w:rsidRPr="007D0595" w:rsidRDefault="002265CF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ผู้ป่วย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Stroke, Traumatic Brain Injury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Spinal Cord Injury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รายใหม่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หรือกลับเป็นซ้ำทั้งหมดที่เข้ารับการรักษาในโรงพยาบาลภายในจังหวัด</w:t>
            </w:r>
          </w:p>
        </w:tc>
      </w:tr>
      <w:tr w:rsidR="007D0595" w:rsidRPr="007D0595" w14:paraId="59FD7D54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7BB345B2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4A" w14:textId="509E01B9" w:rsidR="002265CF" w:rsidRPr="007D059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จัดเก็บรวบรวมข้อมูลโดยทีมนิเทศและตรวจราชการกระทรวงสาธารณสุข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และกรมการแพทย์</w:t>
            </w:r>
          </w:p>
        </w:tc>
      </w:tr>
      <w:tr w:rsidR="007D0595" w:rsidRPr="007D0595" w14:paraId="559CD62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3102272E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05EFE696" w:rsidR="002265CF" w:rsidRPr="007D0595" w:rsidRDefault="002265CF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A, S, M1, M2, F1, F2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F3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ภายในจังหวัดที่เริ่มให้การรักษาและรับส่งต่อผู้ป่วย</w:t>
            </w:r>
          </w:p>
        </w:tc>
      </w:tr>
      <w:tr w:rsidR="007D0595" w:rsidRPr="007D0595" w14:paraId="7610C03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2CC647BB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3476" w14:textId="77777777" w:rsidR="0082191E" w:rsidRPr="007D0595" w:rsidRDefault="0082191E" w:rsidP="008219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1= 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ในจังหวัด ที่ผ่านเกณฑ์ให้บริการการดูแลระยะกลางแบบผู้ป่วยใน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intermediate bed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ward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ตามภาคผนวก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  <w:p w14:paraId="75F25507" w14:textId="77777777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ภาคผนวก 1 เกณฑ์การบริบาลฟื้นสภาพระยะกลางแบบ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IPD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IPD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IMC protocol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สำหรับโรงพยาบาลระดับ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  <w:p w14:paraId="2570DE66" w14:textId="6CB4E1C1" w:rsidR="0082191E" w:rsidRPr="007D0595" w:rsidRDefault="0082191E" w:rsidP="0082191E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 2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IPD care protocol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ที่ประกอบด้วย 1)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Problem list &amp; plan,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Standing doctor order sheet,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Team meeting report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4)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Activities protocol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short stay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D0595" w:rsidRPr="007D0595" w14:paraId="32A702A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AF" w14:textId="18289746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AE5" w14:textId="7277283A" w:rsidR="0082191E" w:rsidRPr="007D0595" w:rsidRDefault="0082191E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= 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ทั้งหมดในจังหวัด</w:t>
            </w:r>
          </w:p>
        </w:tc>
      </w:tr>
      <w:tr w:rsidR="007D0595" w:rsidRPr="007D0595" w14:paraId="3237B65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200056C9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857" w14:textId="6174CD67" w:rsidR="002265CF" w:rsidRPr="007D0595" w:rsidRDefault="002265CF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(A1/B1) x 100</w:t>
            </w:r>
          </w:p>
        </w:tc>
      </w:tr>
      <w:tr w:rsidR="007D0595" w:rsidRPr="007D0595" w14:paraId="028942E0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3E5E8354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84C3" w14:textId="77777777" w:rsidR="0082191E" w:rsidRPr="007D0595" w:rsidRDefault="0082191E" w:rsidP="008219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= จำนวนจังหวัดในเขตสุขภาพที่มีการให้บริการ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Intermediate ward </w:t>
            </w:r>
            <w:proofErr w:type="gramStart"/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อย่างน้อย  1</w:t>
            </w:r>
            <w:proofErr w:type="gramEnd"/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แห่ง ใน รพ.ระดับ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หรือ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(ตามภาคผนวก 1 และ 2)</w:t>
            </w:r>
          </w:p>
          <w:p w14:paraId="40B50122" w14:textId="77777777" w:rsidR="0082191E" w:rsidRPr="007D0595" w:rsidRDefault="0082191E" w:rsidP="0082191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ภาคผนวก 1 เกณฑ์การบริบาลฟื้นสภาพระยะกลางแบบ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IPD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Checklist for Intermediate ward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สำหรับโรงพยาบาลระดับ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  <w:p w14:paraId="20449809" w14:textId="7AF95C73" w:rsidR="0082191E" w:rsidRPr="007D0595" w:rsidRDefault="0082191E" w:rsidP="0082191E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ภาคผนวก 2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IPD care protocol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ประกอบด้วย 1)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Problem list &amp; plan,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Standing doctor order sheet,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Team meeting report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4)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Activities protocol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short stay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D0595" w:rsidRPr="007D0595" w14:paraId="1C0D0145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CC0" w14:textId="12C52346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1BBC" w14:textId="320898B1" w:rsidR="0082191E" w:rsidRPr="007D0595" w:rsidRDefault="0082191E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2 = จำนวนจังหวัดทั้งหมดในแต่ละเขตสุขภาพ</w:t>
            </w:r>
          </w:p>
        </w:tc>
      </w:tr>
      <w:tr w:rsidR="007D0595" w:rsidRPr="007D0595" w14:paraId="39A9256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07F63FF2" w:rsidR="002265CF" w:rsidRPr="007D0595" w:rsidRDefault="002265CF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8AAF" w14:textId="77777777" w:rsidR="002265CF" w:rsidRPr="007D0595" w:rsidRDefault="002265CF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14:paraId="7F2925D5" w14:textId="77777777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</w:t>
            </w:r>
          </w:p>
          <w:p w14:paraId="689D6439" w14:textId="77777777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IMC ward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สามารถดำเนินการใน รพ.ทุกระดับ โดยใช้แบบประเมินการจัดบริการ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IMC ward</w:t>
            </w:r>
          </w:p>
          <w:p w14:paraId="791AC4AE" w14:textId="77777777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ควรมีบทบาทเป็นผู้คัดกรอง ส่งต่อและติดตามข้อมูลผู้ป่วย รวมทั้งการสนับสนุนทางด้านวิชาการและการรับปรึกษา </w:t>
            </w:r>
          </w:p>
          <w:p w14:paraId="5D0F93E2" w14:textId="12F84F95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* การให้บริการ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intermediate ward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ได้ในโรงพยาบาลทุกระดับที่สังกัดกระทรวงสาธารณสุข ขึ้นกับความพร้อมและบริบทของพื้นที่ในแต่ละจังหวัดและเขตสุขภาพ</w:t>
            </w:r>
          </w:p>
        </w:tc>
      </w:tr>
      <w:tr w:rsidR="007D0595" w:rsidRPr="007D0595" w14:paraId="093E66F1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96C5" w14:textId="38335611" w:rsidR="0082191E" w:rsidRPr="007D0595" w:rsidRDefault="0082191E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รายการข้อมูล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F575" w14:textId="0B2F7E8E" w:rsidR="0082191E" w:rsidRPr="007D0595" w:rsidRDefault="00B40FCA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 = ผู้ป่วย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Stroke, Traumatic Brain Injury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Spinal Cord Injury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ภายในจังหวัดที่รอดชีวิตและมีคะแนน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Barthel index &lt;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15 ได้รับการบริบาลฟื้นสภาพระยะกลางและติดตามจนครบ 6 เดือน หรือจน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Barthel index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= 20</w:t>
            </w:r>
          </w:p>
        </w:tc>
      </w:tr>
      <w:tr w:rsidR="007D0595" w:rsidRPr="007D0595" w14:paraId="55EA4D0D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713D" w14:textId="6875D1C3" w:rsidR="00B40FCA" w:rsidRPr="007D0595" w:rsidRDefault="00B40FCA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รายการข้อมูล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0D18" w14:textId="5B64C3FE" w:rsidR="00B40FCA" w:rsidRPr="007D0595" w:rsidRDefault="00B40FCA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 = ผู้ป่วย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Stroke, Traumatic Brain Injury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Spinal Cord Injury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รายใหม่หรือกลับเป็นซ้ำทั้งหมดที่เข้ารับการรักษาในโรงพยาบาลภายในจังหวัดรอดชีวิต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  <w:t xml:space="preserve">และมีคะแนน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Barthel index &lt;15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รวมทั้งคะแนน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Barthel index &gt;15 with multiple impairments</w:t>
            </w:r>
          </w:p>
        </w:tc>
      </w:tr>
      <w:tr w:rsidR="007D0595" w:rsidRPr="007D0595" w14:paraId="3C5B34B2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4EA9" w14:textId="21692F8D" w:rsidR="00B40FCA" w:rsidRPr="007D0595" w:rsidRDefault="00B40FCA" w:rsidP="00B40F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7AFE" w14:textId="5DD5DCB4" w:rsidR="00B40FCA" w:rsidRPr="007D0595" w:rsidRDefault="00B40FCA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>3/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</w:rPr>
              <w:t>×</w:t>
            </w:r>
            <w:r w:rsidRPr="007D05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7D0595" w:rsidRPr="007D0595" w14:paraId="3B525E7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71FA1371" w:rsidR="002265CF" w:rsidRPr="007D059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2D46D606" w:rsidR="002265CF" w:rsidRPr="007D0595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ตามรอบการตรวจราชการ (ไตรมาส 2 และ 4)</w:t>
            </w:r>
          </w:p>
        </w:tc>
      </w:tr>
      <w:tr w:rsidR="007D0595" w:rsidRPr="007D0595" w14:paraId="372987A1" w14:textId="77777777" w:rsidTr="00484C05">
        <w:trPr>
          <w:trHeight w:val="169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18A" w14:textId="77777777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66AD5949" w14:textId="0E9FCFCB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: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7D0595" w:rsidRPr="007D0595" w14:paraId="13056CF1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0F55352F" w14:textId="20F8B738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3474187" w14:textId="4EBBA27B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FA9A31E" w14:textId="7061562C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9E3B641" w14:textId="1879B18E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D394F0" w14:textId="21DF2899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D0595" w:rsidRPr="007D0595" w14:paraId="57043D8A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5CA094DC" w14:textId="67768029" w:rsidR="00AD014E" w:rsidRPr="007D0595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หลัก (</w:t>
                  </w:r>
                  <w:r w:rsidR="00775CD5"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46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.1)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2312467" w14:textId="15976CDD" w:rsidR="00AD014E" w:rsidRPr="007D0595" w:rsidRDefault="007D0595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424E6EDE" w14:textId="6EE39405" w:rsidR="00B40FCA" w:rsidRPr="007D0595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75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6000041" w14:textId="647BABDA" w:rsidR="00AD014E" w:rsidRPr="007D0595" w:rsidRDefault="00AD014E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916B400" w14:textId="26F3D2DF" w:rsidR="00B40FCA" w:rsidRPr="007D0595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80</w:t>
                  </w:r>
                </w:p>
              </w:tc>
            </w:tr>
            <w:tr w:rsidR="007D0595" w:rsidRPr="007D0595" w14:paraId="1D0426CA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1E53BE3C" w14:textId="0C0CEB49" w:rsidR="00AD014E" w:rsidRPr="007D0595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</w:t>
                  </w:r>
                  <w:r w:rsidR="00775CD5"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46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.2)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DB5D8C5" w14:textId="10A2851A" w:rsidR="00AD014E" w:rsidRPr="007D0595" w:rsidRDefault="00AD014E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449B04C" w14:textId="524D1606" w:rsidR="00B40FCA" w:rsidRPr="007D0595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9FD05F5" w14:textId="085F48E3" w:rsidR="00AD014E" w:rsidRPr="007D0595" w:rsidRDefault="00AD014E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ADA8A9B" w14:textId="3DE9645C" w:rsidR="00B40FCA" w:rsidRPr="007D0595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</w:tr>
            <w:tr w:rsidR="007D0595" w:rsidRPr="007D0595" w14:paraId="39E0991B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1412BC77" w14:textId="3E9B0511" w:rsidR="00B40FCA" w:rsidRPr="00013C4B" w:rsidRDefault="00B40FCA" w:rsidP="00B40FC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13C4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(46.</w:t>
                  </w:r>
                  <w:r w:rsidRPr="00013C4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  <w:r w:rsidRPr="00013C4B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DD4DC5A" w14:textId="5C1E324B" w:rsidR="00B40FCA" w:rsidRPr="007D0595" w:rsidRDefault="00B40FCA" w:rsidP="00B40FC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A16283C" w14:textId="0D7C4E47" w:rsidR="00B40FCA" w:rsidRPr="007D0595" w:rsidRDefault="00B40FCA" w:rsidP="00B40FC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1260D6" w14:textId="74D3A3E6" w:rsidR="00B40FCA" w:rsidRPr="007D0595" w:rsidRDefault="00B40FCA" w:rsidP="00B40FC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19BFD2" w14:textId="426ADC57" w:rsidR="00B40FCA" w:rsidRPr="00013C4B" w:rsidRDefault="00013C4B" w:rsidP="00B40FC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65</w:t>
                  </w:r>
                </w:p>
              </w:tc>
            </w:tr>
          </w:tbl>
          <w:p w14:paraId="58B9B34B" w14:textId="72CED639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p w14:paraId="6DB66645" w14:textId="097E5862" w:rsidR="00B40FCA" w:rsidRPr="007D0595" w:rsidRDefault="00B40F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bottomFromText="16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7D0595" w:rsidRPr="007D0595" w14:paraId="2564323A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327B2D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AC51FA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1BB8F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551B0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BA6A1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D0595" w:rsidRPr="007D0595" w14:paraId="6EFF312A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E79658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หลัก (46.1)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F6C16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251B9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85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5F5DB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5AF9F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90</w:t>
                  </w:r>
                </w:p>
              </w:tc>
            </w:tr>
            <w:tr w:rsidR="007D0595" w:rsidRPr="007D0595" w14:paraId="248CD778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E0042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(46.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  <w:r w:rsidRPr="007D059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2CC24F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744D7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B469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E04D9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</w:tr>
            <w:tr w:rsidR="007D0595" w:rsidRPr="007D0595" w14:paraId="714B64ED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2D9E1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(46.3)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DD6AED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5BC5F0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558BD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A0841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</w:tr>
          </w:tbl>
          <w:p w14:paraId="6561D5A8" w14:textId="5855F115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bottomFromText="16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7D0595" w:rsidRPr="007D0595" w14:paraId="335768EF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EF13F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E9E73C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8D179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68DF48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A9C34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D0595" w:rsidRPr="007D0595" w14:paraId="7213D235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615DFC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หลัก (46.1)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F5920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AEC87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95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80D0F6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D1FA5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  <w:tr w:rsidR="007D0595" w:rsidRPr="007D0595" w14:paraId="086F49D2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43037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(46.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  <w:r w:rsidRPr="007D059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A9CA6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087116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7184F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C54D6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  <w:tr w:rsidR="007D0595" w:rsidRPr="007D0595" w14:paraId="2F3A9E26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FB9FC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(46.3)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EBC78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D12778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E3D68D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A9C4A" w14:textId="77777777" w:rsidR="00B40FCA" w:rsidRPr="007D0595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imes New Roman" w:hAnsi="Times New Roman" w:cs="Times New Roman" w:hint="cs"/>
                      <w:sz w:val="28"/>
                      <w:cs/>
                    </w:rPr>
                    <w:t>≥</w:t>
                  </w:r>
                  <w:r w:rsidRPr="007D0595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</w:tbl>
          <w:p w14:paraId="4138B2A0" w14:textId="746BC497" w:rsidR="00B40FCA" w:rsidRPr="007D0595" w:rsidRDefault="00B40FCA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595" w:rsidRPr="007D0595" w14:paraId="73485672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459AC92C" w:rsidR="007B4C5D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สำนักงานสาธารณสุขจังหวัดจัดเก็บข้อมูลตามแบบรายงาน ควรรายงานการให้บริการ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ทั้ง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IMC bed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IMC ward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ทั้งจังหวัด เพื่อรวบรวมสำหรับรายงานเป็นตัวชี้วัด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ระดับเขตสุขภาพ</w:t>
            </w:r>
          </w:p>
        </w:tc>
      </w:tr>
      <w:tr w:rsidR="007D0595" w:rsidRPr="007D0595" w14:paraId="7BC143EF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022B" w14:textId="77777777" w:rsidR="00E977FB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รายงานฉบับสมบูรณ์โครงการศึกษาการจัดบริการและต้นทุนบริการฟื้นฟูสมรรถภาพทางการแพทย์ ผู้ป่วยระยะกลาง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Intermediate Care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) ภายใต้ระบบหลักประกันสุขภาพ</w:t>
            </w:r>
          </w:p>
          <w:p w14:paraId="5D7C1605" w14:textId="77777777" w:rsidR="00E977FB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รายงานสรุปโครงการพัฒนางานการดูแลผู้ป่วยระยะฟื้นฟู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Subacute Rehabilitation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C6594F4" w14:textId="77777777" w:rsidR="00E977FB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- แนวทางการฟื้นฟูสมรรถภาพผู้ป่วยโรคหลอดเลือดสมอง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Clinical Practice Guidelines for Stroke Rehabilitation)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ฉบับปรับปรุงครั้งที่ 3 พ.ศ. 2559</w:t>
            </w:r>
          </w:p>
          <w:p w14:paraId="33CA879C" w14:textId="6F00C3DD" w:rsidR="007B4C5D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คู่มือการฟื้นฟูสมรรถภาพผู้ป่วยระยะกลางสำหรับบุคลากรทางการแพทย์ตามแผนพัฒนาระบบบริการสุขภาพ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Guideline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for Intermediate care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service plan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7D0595" w:rsidRPr="007D0595" w14:paraId="37B0AD9B" w14:textId="77777777" w:rsidTr="00484C05">
        <w:trPr>
          <w:trHeight w:val="205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276"/>
              <w:gridCol w:w="1512"/>
              <w:gridCol w:w="1512"/>
              <w:gridCol w:w="1512"/>
            </w:tblGrid>
            <w:tr w:rsidR="007D0595" w:rsidRPr="007D0595" w14:paraId="4F9D4BF2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  <w:vAlign w:val="center"/>
                </w:tcPr>
                <w:p w14:paraId="3C1502A6" w14:textId="77777777" w:rsidR="007B4C5D" w:rsidRPr="007D0595" w:rsidRDefault="007B4C5D" w:rsidP="002265CF">
                  <w:pPr>
                    <w:ind w:left="-111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D135F18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536" w:type="dxa"/>
                  <w:gridSpan w:val="3"/>
                </w:tcPr>
                <w:p w14:paraId="3B33DC75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D0595" w:rsidRPr="007D0595" w14:paraId="32F729E6" w14:textId="77777777" w:rsidTr="00E977FB">
              <w:trPr>
                <w:trHeight w:val="365"/>
              </w:trPr>
              <w:tc>
                <w:tcPr>
                  <w:tcW w:w="1129" w:type="dxa"/>
                  <w:vMerge/>
                </w:tcPr>
                <w:p w14:paraId="60775BC7" w14:textId="77777777" w:rsidR="007B4C5D" w:rsidRPr="007D0595" w:rsidRDefault="007B4C5D" w:rsidP="002265CF">
                  <w:pPr>
                    <w:ind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5E08CB77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12" w:type="dxa"/>
                </w:tcPr>
                <w:p w14:paraId="12727CD5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12" w:type="dxa"/>
                </w:tcPr>
                <w:p w14:paraId="4D2BC0BC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512" w:type="dxa"/>
                </w:tcPr>
                <w:p w14:paraId="228DBF78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7D059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7D0595" w:rsidRPr="007D0595" w14:paraId="03C31D20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</w:tcPr>
                <w:p w14:paraId="4F0F2516" w14:textId="20840533" w:rsidR="00E977FB" w:rsidRPr="007D0595" w:rsidRDefault="00E977FB" w:rsidP="002265CF">
                  <w:pPr>
                    <w:ind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76" w:type="dxa"/>
                  <w:vMerge w:val="restart"/>
                </w:tcPr>
                <w:p w14:paraId="130E903E" w14:textId="3A6F89E6" w:rsidR="00E977FB" w:rsidRPr="007D0595" w:rsidRDefault="00E977FB" w:rsidP="002265CF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12" w:type="dxa"/>
                </w:tcPr>
                <w:p w14:paraId="30C0466F" w14:textId="26F34552" w:rsidR="00E977FB" w:rsidRPr="007D059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39.7</w:t>
                  </w:r>
                </w:p>
              </w:tc>
              <w:tc>
                <w:tcPr>
                  <w:tcW w:w="1512" w:type="dxa"/>
                </w:tcPr>
                <w:p w14:paraId="5B5AD4BB" w14:textId="5865166B" w:rsidR="00E977FB" w:rsidRPr="007D059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74.3</w:t>
                  </w:r>
                </w:p>
              </w:tc>
              <w:tc>
                <w:tcPr>
                  <w:tcW w:w="1512" w:type="dxa"/>
                </w:tcPr>
                <w:p w14:paraId="46A003EB" w14:textId="31F96A57" w:rsidR="00E977FB" w:rsidRPr="007D059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</w:rPr>
                    <w:t>87.1</w:t>
                  </w:r>
                </w:p>
              </w:tc>
            </w:tr>
            <w:tr w:rsidR="007D0595" w:rsidRPr="007D0595" w14:paraId="149C3A0C" w14:textId="77777777" w:rsidTr="00E977FB">
              <w:trPr>
                <w:trHeight w:val="343"/>
              </w:trPr>
              <w:tc>
                <w:tcPr>
                  <w:tcW w:w="1129" w:type="dxa"/>
                  <w:vMerge/>
                </w:tcPr>
                <w:p w14:paraId="6F41046D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2C53C575" w14:textId="77777777" w:rsidR="007B4C5D" w:rsidRPr="007D0595" w:rsidRDefault="007B4C5D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4536" w:type="dxa"/>
                  <w:gridSpan w:val="3"/>
                </w:tcPr>
                <w:p w14:paraId="24CAD6B9" w14:textId="0C559CD7" w:rsidR="007B4C5D" w:rsidRPr="007D0595" w:rsidRDefault="00E977FB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7D05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ผลตรวจราชการกระทรวงสาธารณสุข</w:t>
                  </w:r>
                </w:p>
              </w:tc>
            </w:tr>
          </w:tbl>
          <w:p w14:paraId="144F0CF4" w14:textId="6ACCEE7F" w:rsidR="007B4C5D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* </w:t>
            </w:r>
            <w:r w:rsidRPr="007D059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ปีงบ 2561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ร้อยละสถานพยาบาลระดับ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ที่ให้บริการการดูแลระยะกลาง /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</w:t>
            </w:r>
            <w:r w:rsidRPr="007D059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ปีงบ 2562 – 2563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ร้อยละของโรงพยาบาลระดับ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ในจังหวัดที่ให้การบริบาล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ฟื้นสภาพระยะกลางแบบผู้ป่วยใน (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intermediate bed/ward)</w:t>
            </w:r>
          </w:p>
        </w:tc>
      </w:tr>
      <w:tr w:rsidR="007D0595" w:rsidRPr="007D0595" w14:paraId="445EFC46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77777777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19CD2B9C" w:rsidR="007B4C5D" w:rsidRPr="007D0595" w:rsidRDefault="007B4C5D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="00E977FB"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นพ.ศุภศิลป์ จำปานาค  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7D059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นายแพทย์เชี่ยวชาญ</w:t>
            </w:r>
          </w:p>
          <w:p w14:paraId="1D214581" w14:textId="4CD714C3" w:rsidR="007B4C5D" w:rsidRPr="007D059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 xml:space="preserve">08 6702 4649 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>sjampanak@gmail</w:t>
            </w:r>
            <w:proofErr w:type="spellEnd"/>
            <w:r w:rsidR="00E977FB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39F3A780" w14:textId="60336736" w:rsidR="007B4C5D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กลุ่มงานเวชกรรมฟื้นฟู โรงพยาบาลสระบุรี สำนักงานปลัดกระทรวงสาธารณสุข</w:t>
            </w:r>
          </w:p>
          <w:p w14:paraId="54E6C273" w14:textId="55EFAD08" w:rsidR="00E977FB" w:rsidRPr="007D059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</w:t>
            </w:r>
            <w:r w:rsidR="00E977FB" w:rsidRPr="007D059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="00E977FB"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นพ.ประสิทธิชัย  มั่งจิตร  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7D059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นายแพทย์เชี่ยวชาญ</w:t>
            </w:r>
          </w:p>
          <w:p w14:paraId="33BE941D" w14:textId="2AF86E35" w:rsidR="00E977FB" w:rsidRPr="007D059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: 08 1923 0536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  <w:t>E-mail : Peed.pr@gmail.com</w:t>
            </w:r>
          </w:p>
          <w:p w14:paraId="3144EA50" w14:textId="13059A88" w:rsidR="00E977FB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r w:rsidR="00E977FB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A0BA0ED" w14:textId="3F689CA5" w:rsidR="00AD014E" w:rsidRPr="007D059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3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พญ.วิชนี   ธงทอง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2B299CCF" w14:textId="4C6F80CB" w:rsidR="00AD014E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: 08 6529 4597 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  <w:t>E-mail : vichyrehab@gmail.com</w:t>
            </w:r>
          </w:p>
          <w:p w14:paraId="76717CA6" w14:textId="5864DB2A" w:rsidR="00AD014E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  กรมการแพทย์</w:t>
            </w:r>
          </w:p>
          <w:p w14:paraId="7AC7E922" w14:textId="1F6B9F15" w:rsidR="00AD014E" w:rsidRPr="007D059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4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พญ.จุไรรัตน์ บัว</w:t>
            </w:r>
            <w:proofErr w:type="spellStart"/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ภิ</w:t>
            </w:r>
            <w:proofErr w:type="spellEnd"/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บาล 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6247AEDE" w14:textId="7EAC6714" w:rsidR="00AD014E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: 09 7969 8566   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  <w:t>E-mail : jurairat_jaa@hotmail.com</w:t>
            </w:r>
          </w:p>
          <w:p w14:paraId="730C5BAE" w14:textId="2E61043E" w:rsidR="00AD014E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</w:t>
            </w:r>
          </w:p>
          <w:p w14:paraId="44B9B03A" w14:textId="5EBAB67C" w:rsidR="00AD014E" w:rsidRPr="007D059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5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D059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นางสาวมณีรัตน์ หัวหนองหาร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22AA75E4" w14:textId="4802AF8F" w:rsidR="00AD014E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: 08 7677 6919  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  <w:t>E-mail : aom.maneerut@gmail.com</w:t>
            </w:r>
          </w:p>
          <w:p w14:paraId="3F47E668" w14:textId="3600DC91" w:rsidR="00E977FB" w:rsidRPr="007D0595" w:rsidRDefault="00AD014E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</w:t>
            </w:r>
          </w:p>
        </w:tc>
      </w:tr>
      <w:tr w:rsidR="007D0595" w:rsidRPr="007D0595" w14:paraId="4BAA136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82FF" w14:textId="77777777" w:rsidR="002265CF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9CF7734" w14:textId="118D775A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5D0E" w14:textId="6F35CF07" w:rsidR="007B4C5D" w:rsidRPr="007D059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6927CD28" w14:textId="1F8284BF" w:rsidR="007B4C5D" w:rsidRPr="007D059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36F66707" w:rsidR="007B4C5D" w:rsidRPr="007D059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7B4C5D" w:rsidRPr="007D0595" w14:paraId="2492013B" w14:textId="77777777" w:rsidTr="00484C05">
        <w:trPr>
          <w:trHeight w:val="296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B7A7" w14:textId="77777777" w:rsidR="002265CF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5C365F87" w:rsidR="007B4C5D" w:rsidRPr="007D059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F58C" w14:textId="7E4434FB" w:rsidR="007B4C5D" w:rsidRPr="007D0595" w:rsidRDefault="00AD014E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B4C5D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113FD986" w14:textId="77777777" w:rsidR="007B4C5D" w:rsidRPr="007D059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157FD525" w14:textId="469E68AA" w:rsidR="007B4C5D" w:rsidRPr="007D059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7D0595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7D0595">
              <w:rPr>
                <w:rFonts w:ascii="TH SarabunPSK" w:hAnsi="TH SarabunPSK" w:cs="TH SarabunPSK"/>
                <w:sz w:val="32"/>
                <w:szCs w:val="32"/>
              </w:rPr>
              <w:t xml:space="preserve"> supervision.dms@gmail.com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D014E"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7B4C5D" w:rsidRPr="007D059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7B4C5D" w:rsidRPr="007D059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D0595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7B4C5D" w:rsidRPr="007D059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0595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4A490C59" w:rsidR="00855B9B" w:rsidRPr="007D0595" w:rsidRDefault="00855B9B" w:rsidP="002265CF">
      <w:pPr>
        <w:rPr>
          <w:rFonts w:ascii="TH SarabunPSK" w:hAnsi="TH SarabunPSK" w:cs="TH SarabunPSK"/>
          <w:sz w:val="32"/>
          <w:szCs w:val="32"/>
        </w:rPr>
      </w:pPr>
    </w:p>
    <w:p w14:paraId="6F6B837A" w14:textId="0A9FD4A9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30AE1C41" w14:textId="227EC0AF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73B2AF98" w14:textId="29075900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19EE155E" w14:textId="5DB66BBF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3A506BDC" w14:textId="3A4698DC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416303C4" w14:textId="0E9459DC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2AB96E61" w14:textId="26CC4A05" w:rsidR="00484C05" w:rsidRPr="007D059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4520C3D8" w14:textId="1FF3643B" w:rsidR="00484C05" w:rsidRPr="007D0595" w:rsidRDefault="00484C05" w:rsidP="0016385A">
      <w:pPr>
        <w:jc w:val="center"/>
        <w:rPr>
          <w:rFonts w:ascii="TH SarabunPSK" w:hAnsi="TH SarabunPSK" w:cs="TH SarabunPSK"/>
          <w:b/>
          <w:bCs/>
          <w:sz w:val="28"/>
        </w:rPr>
      </w:pPr>
      <w:r w:rsidRPr="007D0595">
        <w:rPr>
          <w:rFonts w:ascii="TH SarabunPSK" w:hAnsi="TH SarabunPSK" w:cs="TH SarabunPSK"/>
          <w:b/>
          <w:bCs/>
          <w:sz w:val="28"/>
          <w:cs/>
        </w:rPr>
        <w:lastRenderedPageBreak/>
        <w:t>ภาคผนวกรายละเอียดตัวชี้วัดการบริบาลฟื้นสภาพระยะกลาง</w:t>
      </w:r>
      <w:r w:rsidRPr="007D0595">
        <w:rPr>
          <w:rFonts w:ascii="TH SarabunPSK" w:hAnsi="TH SarabunPSK" w:cs="TH SarabunPSK"/>
          <w:b/>
          <w:bCs/>
          <w:sz w:val="28"/>
        </w:rPr>
        <w:t xml:space="preserve"> (Intermediate care : IMC)</w:t>
      </w:r>
    </w:p>
    <w:p w14:paraId="1506051F" w14:textId="77777777" w:rsidR="00484C05" w:rsidRPr="007D0595" w:rsidRDefault="00484C05" w:rsidP="00484C05">
      <w:pPr>
        <w:spacing w:before="240"/>
        <w:rPr>
          <w:rFonts w:ascii="TH SarabunPSK" w:hAnsi="TH SarabunPSK" w:cs="TH SarabunPSK"/>
          <w:sz w:val="28"/>
        </w:rPr>
      </w:pPr>
      <w:r w:rsidRPr="007D0595">
        <w:rPr>
          <w:rFonts w:ascii="TH SarabunPSK" w:hAnsi="TH SarabunPSK" w:cs="TH SarabunPSK"/>
          <w:b/>
          <w:bCs/>
          <w:sz w:val="28"/>
          <w:u w:val="single"/>
          <w:cs/>
        </w:rPr>
        <w:t xml:space="preserve">ภาคผนวก </w:t>
      </w:r>
      <w:r w:rsidRPr="007D0595">
        <w:rPr>
          <w:rFonts w:ascii="TH SarabunPSK" w:hAnsi="TH SarabunPSK" w:cs="TH SarabunPSK"/>
          <w:b/>
          <w:bCs/>
          <w:sz w:val="28"/>
          <w:u w:val="single"/>
        </w:rPr>
        <w:t>1</w:t>
      </w:r>
      <w:r w:rsidRPr="007D0595">
        <w:rPr>
          <w:rFonts w:ascii="TH SarabunPSK" w:hAnsi="TH SarabunPSK" w:cs="TH SarabunPSK"/>
          <w:sz w:val="28"/>
          <w:cs/>
        </w:rPr>
        <w:t xml:space="preserve"> </w:t>
      </w:r>
      <w:r w:rsidRPr="007D0595">
        <w:rPr>
          <w:rFonts w:ascii="TH SarabunPSK" w:hAnsi="TH SarabunPSK" w:cs="TH SarabunPSK"/>
          <w:sz w:val="28"/>
        </w:rPr>
        <w:t xml:space="preserve">Checklist </w:t>
      </w:r>
      <w:r w:rsidRPr="007D0595">
        <w:rPr>
          <w:rFonts w:ascii="TH SarabunPSK" w:hAnsi="TH SarabunPSK" w:cs="TH SarabunPSK"/>
          <w:sz w:val="28"/>
          <w:cs/>
        </w:rPr>
        <w:t xml:space="preserve">สำหรับการดูแลระยะกลางแบบ </w:t>
      </w:r>
      <w:r w:rsidRPr="007D0595">
        <w:rPr>
          <w:rFonts w:ascii="TH SarabunPSK" w:hAnsi="TH SarabunPSK" w:cs="TH SarabunPSK"/>
          <w:sz w:val="28"/>
        </w:rPr>
        <w:t xml:space="preserve">IPD (IPD for Intermediate bed/ward) </w:t>
      </w:r>
      <w:r w:rsidRPr="007D0595">
        <w:rPr>
          <w:rFonts w:ascii="TH SarabunPSK" w:hAnsi="TH SarabunPSK" w:cs="TH SarabunPSK"/>
          <w:sz w:val="28"/>
          <w:cs/>
        </w:rPr>
        <w:t xml:space="preserve">สำหรับ รพ.ระดับ </w:t>
      </w:r>
      <w:r w:rsidRPr="007D0595">
        <w:rPr>
          <w:rFonts w:ascii="TH SarabunPSK" w:hAnsi="TH SarabunPSK" w:cs="TH SarabunPSK"/>
          <w:sz w:val="28"/>
        </w:rPr>
        <w:t xml:space="preserve">M </w:t>
      </w:r>
      <w:r w:rsidRPr="007D0595">
        <w:rPr>
          <w:rFonts w:ascii="TH SarabunPSK" w:hAnsi="TH SarabunPSK" w:cs="TH SarabunPSK"/>
          <w:sz w:val="28"/>
          <w:cs/>
        </w:rPr>
        <w:t xml:space="preserve">และ </w:t>
      </w:r>
      <w:r w:rsidRPr="007D0595">
        <w:rPr>
          <w:rFonts w:ascii="TH SarabunPSK" w:hAnsi="TH SarabunPSK" w:cs="TH SarabunPSK"/>
          <w:sz w:val="28"/>
        </w:rPr>
        <w:t>F</w:t>
      </w:r>
      <w:r w:rsidRPr="007D0595">
        <w:rPr>
          <w:rFonts w:ascii="TH SarabunPSK" w:hAnsi="TH SarabunPSK" w:cs="TH SarabunPSK"/>
          <w:sz w:val="28"/>
          <w:cs/>
        </w:rPr>
        <w:t>โรงพยาบาล................................................................................. จังหวัด............................................................ ระดับ...................</w:t>
      </w:r>
    </w:p>
    <w:p w14:paraId="22FF2CF6" w14:textId="77777777" w:rsidR="00484C05" w:rsidRPr="007D0595" w:rsidRDefault="00484C05" w:rsidP="00484C05">
      <w:pPr>
        <w:numPr>
          <w:ilvl w:val="0"/>
          <w:numId w:val="1"/>
        </w:numPr>
        <w:spacing w:line="259" w:lineRule="auto"/>
        <w:contextualSpacing/>
        <w:rPr>
          <w:rFonts w:ascii="TH SarabunPSK" w:hAnsi="TH SarabunPSK" w:cs="TH SarabunPSK"/>
          <w:sz w:val="24"/>
          <w:szCs w:val="24"/>
          <w:cs/>
        </w:rPr>
      </w:pPr>
      <w:r w:rsidRPr="007D0595">
        <w:rPr>
          <w:rFonts w:ascii="TH SarabunPSK" w:hAnsi="TH SarabunPSK" w:cs="TH SarabunPSK"/>
          <w:sz w:val="24"/>
          <w:szCs w:val="24"/>
          <w:u w:val="single"/>
          <w:cs/>
        </w:rPr>
        <w:t xml:space="preserve">ประเมินเฉพาะ </w:t>
      </w:r>
      <w:r w:rsidRPr="007D0595">
        <w:rPr>
          <w:rFonts w:ascii="TH SarabunPSK" w:hAnsi="TH SarabunPSK" w:cs="TH SarabunPSK"/>
          <w:sz w:val="24"/>
          <w:szCs w:val="24"/>
          <w:u w:val="single"/>
        </w:rPr>
        <w:t xml:space="preserve">Intermediate bed </w:t>
      </w:r>
      <w:r w:rsidRPr="007D0595">
        <w:rPr>
          <w:rFonts w:ascii="TH SarabunPSK" w:hAnsi="TH SarabunPSK" w:cs="TH SarabunPSK"/>
          <w:sz w:val="24"/>
          <w:szCs w:val="24"/>
          <w:u w:val="single"/>
          <w:cs/>
        </w:rPr>
        <w:t xml:space="preserve">หรือ </w:t>
      </w:r>
      <w:r w:rsidRPr="007D0595">
        <w:rPr>
          <w:rFonts w:ascii="TH SarabunPSK" w:hAnsi="TH SarabunPSK" w:cs="TH SarabunPSK"/>
          <w:sz w:val="24"/>
          <w:szCs w:val="24"/>
          <w:u w:val="single"/>
        </w:rPr>
        <w:t xml:space="preserve">ward </w:t>
      </w:r>
      <w:r w:rsidRPr="007D0595">
        <w:rPr>
          <w:rFonts w:ascii="TH SarabunPSK" w:hAnsi="TH SarabunPSK" w:cs="TH SarabunPSK"/>
          <w:sz w:val="24"/>
          <w:szCs w:val="24"/>
          <w:u w:val="single"/>
          <w:cs/>
        </w:rPr>
        <w:t>เพียงอย่างใดอย่างหนึ่งตามที่ รพ.ได้ถูกกำหนด</w:t>
      </w:r>
      <w:r w:rsidRPr="007D0595">
        <w:rPr>
          <w:rFonts w:ascii="TH SarabunPSK" w:hAnsi="TH SarabunPSK" w:cs="TH SarabunPSK"/>
          <w:sz w:val="24"/>
          <w:szCs w:val="24"/>
          <w:cs/>
        </w:rPr>
        <w:t xml:space="preserve"> โดยใช้เครื่องหมาย </w:t>
      </w:r>
      <w:r w:rsidRPr="007D0595">
        <w:rPr>
          <w:rFonts w:ascii="TH SarabunPSK" w:hAnsi="TH SarabunPSK" w:cs="TH SarabunPSK"/>
          <w:sz w:val="24"/>
          <w:szCs w:val="24"/>
        </w:rPr>
        <w:sym w:font="Wingdings" w:char="F0FC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844"/>
        <w:gridCol w:w="3231"/>
        <w:gridCol w:w="567"/>
        <w:gridCol w:w="709"/>
      </w:tblGrid>
      <w:tr w:rsidR="007D0595" w:rsidRPr="007D0595" w14:paraId="6054F258" w14:textId="77777777" w:rsidTr="00DB30EC">
        <w:trPr>
          <w:tblHeader/>
        </w:trPr>
        <w:tc>
          <w:tcPr>
            <w:tcW w:w="2538" w:type="dxa"/>
            <w:shd w:val="clear" w:color="auto" w:fill="D9D9D9"/>
          </w:tcPr>
          <w:p w14:paraId="326CA3C6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Checklist</w:t>
            </w:r>
          </w:p>
        </w:tc>
        <w:tc>
          <w:tcPr>
            <w:tcW w:w="2844" w:type="dxa"/>
            <w:shd w:val="clear" w:color="auto" w:fill="D9D9D9"/>
          </w:tcPr>
          <w:p w14:paraId="0CD3A492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A8"/>
            </w:r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Intermediate bed</w:t>
            </w:r>
          </w:p>
        </w:tc>
        <w:tc>
          <w:tcPr>
            <w:tcW w:w="3231" w:type="dxa"/>
            <w:shd w:val="clear" w:color="auto" w:fill="D9D9D9"/>
          </w:tcPr>
          <w:p w14:paraId="2E5D2D03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A8"/>
            </w:r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Intermediate ward</w:t>
            </w:r>
          </w:p>
        </w:tc>
        <w:tc>
          <w:tcPr>
            <w:tcW w:w="567" w:type="dxa"/>
            <w:shd w:val="clear" w:color="auto" w:fill="D9D9D9"/>
          </w:tcPr>
          <w:p w14:paraId="479499DE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ผ่าน</w:t>
            </w:r>
          </w:p>
        </w:tc>
        <w:tc>
          <w:tcPr>
            <w:tcW w:w="709" w:type="dxa"/>
            <w:shd w:val="clear" w:color="auto" w:fill="D9D9D9"/>
          </w:tcPr>
          <w:p w14:paraId="2ADFA1F5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ไม่ผ่าน</w:t>
            </w:r>
          </w:p>
        </w:tc>
      </w:tr>
      <w:tr w:rsidR="007D0595" w:rsidRPr="007D0595" w14:paraId="0FE60796" w14:textId="77777777" w:rsidTr="00DB30EC">
        <w:tc>
          <w:tcPr>
            <w:tcW w:w="2538" w:type="dxa"/>
          </w:tcPr>
          <w:p w14:paraId="35E1F89B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จำนวนและลักษณะเตียง  </w:t>
            </w:r>
          </w:p>
        </w:tc>
        <w:tc>
          <w:tcPr>
            <w:tcW w:w="2844" w:type="dxa"/>
          </w:tcPr>
          <w:p w14:paraId="390B1598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อย่างน้อย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เตียง </w:t>
            </w:r>
          </w:p>
          <w:p w14:paraId="79484667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เตียงสูง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หรือเตียงที่ปรับระดับได้)หนึ่งเตียง และเตียงเตี้ยหนึ่งเตียง </w:t>
            </w:r>
          </w:p>
          <w:p w14:paraId="64C1C39E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มีช่องว่างระหว่างเตียง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1.5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เมตร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(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เตียง) เพื่อใช้วีลแชร์ได้สะดวก</w:t>
            </w:r>
          </w:p>
        </w:tc>
        <w:tc>
          <w:tcPr>
            <w:tcW w:w="3231" w:type="dxa"/>
          </w:tcPr>
          <w:p w14:paraId="787A7B4E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มี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เตียง </w:t>
            </w:r>
          </w:p>
          <w:p w14:paraId="0DD969A8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มีเตียงสูง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(หรือเตียงที่ปรับระดับได้)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และเตียงเตี้ย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อย่างละครึ่ง</w:t>
            </w:r>
          </w:p>
          <w:p w14:paraId="68B7117E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มีช่องว่างระหว่างเตียง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1.5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เมตร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(อย่างน้อย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เตียง)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เพื่อใช้วีลแชร์ได้สะดวก</w:t>
            </w:r>
          </w:p>
        </w:tc>
        <w:tc>
          <w:tcPr>
            <w:tcW w:w="567" w:type="dxa"/>
          </w:tcPr>
          <w:p w14:paraId="52270935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E990873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34370138" w14:textId="77777777" w:rsidTr="00DB30EC">
        <w:tc>
          <w:tcPr>
            <w:tcW w:w="2538" w:type="dxa"/>
          </w:tcPr>
          <w:p w14:paraId="06BDB6E0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2. ห้องน้ำในหอผู้ป่วย</w:t>
            </w:r>
          </w:p>
        </w:tc>
        <w:tc>
          <w:tcPr>
            <w:tcW w:w="2844" w:type="dxa"/>
          </w:tcPr>
          <w:p w14:paraId="371D5763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มีห้องน้ำสำหรับคนพิการในหอผู้ป่วย</w:t>
            </w:r>
          </w:p>
        </w:tc>
        <w:tc>
          <w:tcPr>
            <w:tcW w:w="3231" w:type="dxa"/>
          </w:tcPr>
          <w:p w14:paraId="7BAE4AA7" w14:textId="77777777" w:rsidR="00484C05" w:rsidRPr="007D059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มีห้องน้ำสำหรับคนพิการในหอผู้ป่วย</w:t>
            </w:r>
          </w:p>
        </w:tc>
        <w:tc>
          <w:tcPr>
            <w:tcW w:w="567" w:type="dxa"/>
          </w:tcPr>
          <w:p w14:paraId="6872D2C4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80C8AD6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66F0108A" w14:textId="77777777" w:rsidTr="00DB30EC">
        <w:tc>
          <w:tcPr>
            <w:tcW w:w="2538" w:type="dxa"/>
          </w:tcPr>
          <w:p w14:paraId="3D369424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3. บุคลากรขั้นต่ำ</w:t>
            </w:r>
          </w:p>
        </w:tc>
        <w:tc>
          <w:tcPr>
            <w:tcW w:w="2844" w:type="dxa"/>
          </w:tcPr>
          <w:p w14:paraId="71DDF7E6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แพทย์</w:t>
            </w:r>
          </w:p>
          <w:p w14:paraId="6B7C360D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พยาบาล (ผ่าน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การอบรม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หลักสูตรพยาบาลฟื้นฟู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สภาพ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3 -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5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วัน)</w:t>
            </w:r>
          </w:p>
          <w:p w14:paraId="17328889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นักกายภาพบำบัด</w:t>
            </w:r>
          </w:p>
        </w:tc>
        <w:tc>
          <w:tcPr>
            <w:tcW w:w="3231" w:type="dxa"/>
          </w:tcPr>
          <w:p w14:paraId="08ACB455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แพทย์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14:paraId="648EDC12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พยาบาล (ผ่าน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การอบรม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พยาบาลเฉพาะทาง สาขาการพยาบาลฟื้นฟูสภาพ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เดือน หรือ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สาขาการพยาบาลโรคหลอดเลือดสมอง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  <w:p w14:paraId="579D8B69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นักกายภาพบำบัด</w:t>
            </w:r>
          </w:p>
          <w:p w14:paraId="51FA1210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นักกิจกรรมบำบัด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(ควรมี)</w:t>
            </w:r>
          </w:p>
          <w:p w14:paraId="0193BE44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นักจิตวิทยา หรือพยาบาลจิตเวช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(ควรมี)</w:t>
            </w:r>
          </w:p>
        </w:tc>
        <w:tc>
          <w:tcPr>
            <w:tcW w:w="567" w:type="dxa"/>
          </w:tcPr>
          <w:p w14:paraId="1BF6F100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B884C9D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10CAE881" w14:textId="77777777" w:rsidTr="00DB30EC">
        <w:tc>
          <w:tcPr>
            <w:tcW w:w="2538" w:type="dxa"/>
          </w:tcPr>
          <w:p w14:paraId="22B77D23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แนวทางปฏิบัติสำหรับการบริบาลฟื้นสภาพผู้ป่วยใน (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IPD-IMC protocol)</w:t>
            </w:r>
          </w:p>
        </w:tc>
        <w:tc>
          <w:tcPr>
            <w:tcW w:w="2844" w:type="dxa"/>
          </w:tcPr>
          <w:p w14:paraId="74487CFB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Problem list &amp; plan</w:t>
            </w:r>
          </w:p>
          <w:p w14:paraId="1BEF9E26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Team meeting report (1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ครั้ง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/</w:t>
            </w:r>
            <w:proofErr w:type="spellStart"/>
            <w:r w:rsidRPr="007D0595">
              <w:rPr>
                <w:rFonts w:ascii="TH SarabunPSK" w:hAnsi="TH SarabunPSK" w:cs="TH SarabunPSK"/>
                <w:sz w:val="24"/>
                <w:szCs w:val="24"/>
              </w:rPr>
              <w:t>wk</w:t>
            </w:r>
            <w:proofErr w:type="spellEnd"/>
            <w:r w:rsidRPr="007D0595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  <w:p w14:paraId="5292E01C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Standing doctor order sheet</w:t>
            </w:r>
          </w:p>
          <w:p w14:paraId="67AC76E0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Activities protocol</w:t>
            </w:r>
          </w:p>
        </w:tc>
        <w:tc>
          <w:tcPr>
            <w:tcW w:w="3231" w:type="dxa"/>
          </w:tcPr>
          <w:p w14:paraId="5E594E02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Problem list &amp; plan</w:t>
            </w:r>
          </w:p>
          <w:p w14:paraId="23128C61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Team meeting report with goal setting </w:t>
            </w:r>
          </w:p>
          <w:p w14:paraId="19A01D10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Standing doctor order sheet</w:t>
            </w:r>
          </w:p>
          <w:p w14:paraId="2E87AEA7" w14:textId="77777777" w:rsidR="00484C05" w:rsidRPr="007D059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Activities protocol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(รวมเวลาการฟื้นฟูฯ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15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ชั่วโมง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/</w:t>
            </w:r>
            <w:proofErr w:type="spellStart"/>
            <w:r w:rsidRPr="007D0595">
              <w:rPr>
                <w:rFonts w:ascii="TH SarabunPSK" w:hAnsi="TH SarabunPSK" w:cs="TH SarabunPSK"/>
                <w:sz w:val="24"/>
                <w:szCs w:val="24"/>
              </w:rPr>
              <w:t>wk</w:t>
            </w:r>
            <w:proofErr w:type="spellEnd"/>
            <w:r w:rsidRPr="007D0595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26440D38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BBBDAF0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4AA736CC" w14:textId="77777777" w:rsidTr="00DB30EC">
        <w:tc>
          <w:tcPr>
            <w:tcW w:w="2538" w:type="dxa"/>
          </w:tcPr>
          <w:p w14:paraId="534662FF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5. มีการบริบาลต่อเนื่องเพื่อฟื้นสภาพผู้ป่วยนอก (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OPD protocol)</w:t>
            </w:r>
          </w:p>
        </w:tc>
        <w:tc>
          <w:tcPr>
            <w:tcW w:w="2844" w:type="dxa"/>
          </w:tcPr>
          <w:p w14:paraId="4E50AB13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Physical therapy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2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07BFDAF6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Nursing care 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30 -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3231" w:type="dxa"/>
          </w:tcPr>
          <w:p w14:paraId="663FC7C9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Physical therapy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37E0619B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Occupational therapy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(ถ้ามี)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ครั้ง/เดือน ในช่วง 6 เดือนแรกหลังเกิดโรค/บาดเจ็บ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360D4D41" w14:textId="77777777" w:rsidR="00484C05" w:rsidRPr="007D059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Nursing care 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30 -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567" w:type="dxa"/>
          </w:tcPr>
          <w:p w14:paraId="37597734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E3ECF64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0E42911B" w14:textId="77777777" w:rsidTr="00DB30EC">
        <w:tc>
          <w:tcPr>
            <w:tcW w:w="2538" w:type="dxa"/>
          </w:tcPr>
          <w:p w14:paraId="0BEE1989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6.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มีการบริบาลต่อเนื่องเพื่อฟื้นสภาพที่บ้าน </w:t>
            </w:r>
          </w:p>
          <w:p w14:paraId="4856660D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Home care &amp; therapy)</w:t>
            </w:r>
          </w:p>
        </w:tc>
        <w:tc>
          <w:tcPr>
            <w:tcW w:w="2844" w:type="dxa"/>
          </w:tcPr>
          <w:p w14:paraId="3595CCED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เยี่ยมบ้านอย่างน้อย 2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3231" w:type="dxa"/>
          </w:tcPr>
          <w:p w14:paraId="4EE36F85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เยี่ยมบ้านอย่างน้อย 2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567" w:type="dxa"/>
          </w:tcPr>
          <w:p w14:paraId="063A2FD7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149FB83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19C51620" w14:textId="77777777" w:rsidTr="00DB30EC">
        <w:tc>
          <w:tcPr>
            <w:tcW w:w="2538" w:type="dxa"/>
          </w:tcPr>
          <w:p w14:paraId="2AC57B59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7.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ยาและเวชภัณฑ์</w:t>
            </w:r>
          </w:p>
          <w:p w14:paraId="7519CFB2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  <w:highlight w:val="yellow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(Medication and Medicament)</w:t>
            </w:r>
          </w:p>
        </w:tc>
        <w:tc>
          <w:tcPr>
            <w:tcW w:w="2844" w:type="dxa"/>
          </w:tcPr>
          <w:p w14:paraId="7A41D75C" w14:textId="77777777" w:rsidR="00484C05" w:rsidRPr="007D059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ยาลดเกร็ง เช่น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Baclofen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(บัญชี ข)</w:t>
            </w:r>
          </w:p>
          <w:p w14:paraId="4AEFD809" w14:textId="77777777" w:rsidR="00484C05" w:rsidRPr="007D059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ยาสวนอุจจาระ เช่น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unison enema</w:t>
            </w:r>
          </w:p>
          <w:p w14:paraId="6E3FB599" w14:textId="77777777" w:rsidR="00484C05" w:rsidRPr="007D059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สาย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สวนปัสสาวะ เช่น 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Foley catheter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,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set silicone catheter</w:t>
            </w:r>
          </w:p>
        </w:tc>
        <w:tc>
          <w:tcPr>
            <w:tcW w:w="3231" w:type="dxa"/>
          </w:tcPr>
          <w:p w14:paraId="1D2690BE" w14:textId="77777777" w:rsidR="00484C05" w:rsidRPr="007D0595" w:rsidRDefault="00484C05" w:rsidP="00484C05">
            <w:pPr>
              <w:numPr>
                <w:ilvl w:val="0"/>
                <w:numId w:val="6"/>
              </w:numPr>
              <w:ind w:left="316" w:hanging="316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ยาลดเกร็ง เช่น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Baclofen,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Tizanidine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(บัญชี ข)</w:t>
            </w:r>
          </w:p>
          <w:p w14:paraId="6B8B7AB3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ยาสวนอุจจาระ เช่น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unison enema</w:t>
            </w:r>
          </w:p>
          <w:p w14:paraId="60EF0F46" w14:textId="77777777" w:rsidR="00484C05" w:rsidRPr="007D059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สาย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สวนปัสสาวะ เช่น 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Foley catheter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, 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set silicone catheter</w:t>
            </w:r>
          </w:p>
        </w:tc>
        <w:tc>
          <w:tcPr>
            <w:tcW w:w="567" w:type="dxa"/>
          </w:tcPr>
          <w:p w14:paraId="4E29E026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788E4FA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17B09A1D" w14:textId="77777777" w:rsidTr="00DB30EC">
        <w:tc>
          <w:tcPr>
            <w:tcW w:w="2538" w:type="dxa"/>
          </w:tcPr>
          <w:p w14:paraId="38EE9228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8. 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อุปกรณ์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เครื่อง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ช่วย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ความ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พิการ</w:t>
            </w:r>
          </w:p>
          <w:p w14:paraId="3369DBC7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(Assistive devices)</w:t>
            </w:r>
          </w:p>
        </w:tc>
        <w:tc>
          <w:tcPr>
            <w:tcW w:w="2844" w:type="dxa"/>
          </w:tcPr>
          <w:p w14:paraId="7F213390" w14:textId="77777777" w:rsidR="00484C05" w:rsidRPr="007D059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Shoulder – </w:t>
            </w:r>
            <w:proofErr w:type="spellStart"/>
            <w:r w:rsidRPr="007D0595">
              <w:rPr>
                <w:rFonts w:ascii="TH SarabunPSK" w:hAnsi="TH SarabunPSK" w:cs="TH SarabunPSK"/>
                <w:sz w:val="24"/>
                <w:szCs w:val="24"/>
              </w:rPr>
              <w:t>Bobath</w:t>
            </w:r>
            <w:proofErr w:type="spellEnd"/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sling</w:t>
            </w:r>
          </w:p>
          <w:p w14:paraId="37C40616" w14:textId="77777777" w:rsidR="00484C05" w:rsidRPr="007D059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Plastic AFO</w:t>
            </w:r>
          </w:p>
          <w:p w14:paraId="762A4DAF" w14:textId="77777777" w:rsidR="00484C05" w:rsidRPr="007D059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One-point cane</w:t>
            </w:r>
          </w:p>
          <w:p w14:paraId="4FF32EA8" w14:textId="77777777" w:rsidR="00484C05" w:rsidRPr="007D059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Tripod or quad cane</w:t>
            </w:r>
          </w:p>
        </w:tc>
        <w:tc>
          <w:tcPr>
            <w:tcW w:w="3231" w:type="dxa"/>
          </w:tcPr>
          <w:p w14:paraId="3F51B514" w14:textId="77777777" w:rsidR="00484C05" w:rsidRPr="007D059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Shoulder- </w:t>
            </w:r>
            <w:proofErr w:type="spellStart"/>
            <w:r w:rsidRPr="007D0595">
              <w:rPr>
                <w:rFonts w:ascii="TH SarabunPSK" w:hAnsi="TH SarabunPSK" w:cs="TH SarabunPSK"/>
                <w:sz w:val="24"/>
                <w:szCs w:val="24"/>
              </w:rPr>
              <w:t>Bobath</w:t>
            </w:r>
            <w:proofErr w:type="spellEnd"/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 sling</w:t>
            </w:r>
          </w:p>
          <w:p w14:paraId="3C9C9622" w14:textId="77777777" w:rsidR="00484C05" w:rsidRPr="007D059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 xml:space="preserve">Plastic AFO </w:t>
            </w:r>
          </w:p>
          <w:p w14:paraId="5E387655" w14:textId="77777777" w:rsidR="00484C05" w:rsidRPr="007D059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Cane: One-point cane, tripod cane, quad cane</w:t>
            </w:r>
          </w:p>
          <w:p w14:paraId="37208EDE" w14:textId="77777777" w:rsidR="00484C05" w:rsidRPr="007D059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D0595">
              <w:rPr>
                <w:rFonts w:ascii="TH SarabunPSK" w:hAnsi="TH SarabunPSK" w:cs="TH SarabunPSK"/>
                <w:sz w:val="24"/>
                <w:szCs w:val="24"/>
              </w:rPr>
              <w:t>Wheelchair</w:t>
            </w:r>
          </w:p>
        </w:tc>
        <w:tc>
          <w:tcPr>
            <w:tcW w:w="567" w:type="dxa"/>
          </w:tcPr>
          <w:p w14:paraId="7715BB61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7C26530" w14:textId="77777777" w:rsidR="00484C05" w:rsidRPr="007D059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7D0595" w:rsidRPr="007D0595" w14:paraId="0D9FA34B" w14:textId="77777777" w:rsidTr="00DB30EC">
        <w:tc>
          <w:tcPr>
            <w:tcW w:w="9889" w:type="dxa"/>
            <w:gridSpan w:val="5"/>
          </w:tcPr>
          <w:p w14:paraId="6D14FC6F" w14:textId="77777777" w:rsidR="00484C05" w:rsidRPr="007D0595" w:rsidRDefault="00484C05" w:rsidP="00DB30E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สรุป</w:t>
            </w:r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การประเมิน IMC </w:t>
            </w:r>
            <w:proofErr w:type="spellStart"/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bed</w:t>
            </w:r>
            <w:proofErr w:type="spellEnd"/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/</w:t>
            </w:r>
            <w:r w:rsidRPr="007D0595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ward</w:t>
            </w:r>
            <w:r w:rsidRPr="007D059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59252D7A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ผ่าน หมายถึง ผ่านทุกข</w:t>
            </w:r>
            <w:r w:rsidRPr="007D0595">
              <w:rPr>
                <w:rFonts w:ascii="TH SarabunPSK" w:hAnsi="TH SarabunPSK" w:cs="TH SarabunPSK" w:hint="cs"/>
                <w:sz w:val="24"/>
                <w:szCs w:val="24"/>
                <w:cs/>
              </w:rPr>
              <w:t>้อ (ข้อ 1-8)</w:t>
            </w:r>
          </w:p>
          <w:p w14:paraId="024E849B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ผ่านอย่างมีเงื่อนไข หมายถึง ผ่านเกณฑ์ข้อ 1-6 ส่วนข้อ 7-8 มีแผนการพัฒนา</w:t>
            </w:r>
          </w:p>
          <w:p w14:paraId="1941D546" w14:textId="77777777" w:rsidR="00484C05" w:rsidRPr="007D059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D059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ไม่ผ่าน หมายถึง ไม่ผ่านเกณฑ์ข้อ 1</w:t>
            </w:r>
            <w:r w:rsidRPr="007D0595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D0595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</w:p>
        </w:tc>
      </w:tr>
    </w:tbl>
    <w:p w14:paraId="40483BF4" w14:textId="77777777" w:rsidR="00484C05" w:rsidRPr="007D0595" w:rsidRDefault="00484C05" w:rsidP="00484C05">
      <w:pPr>
        <w:spacing w:before="240"/>
        <w:rPr>
          <w:rFonts w:ascii="TH SarabunPSK" w:hAnsi="TH SarabunPSK" w:cs="TH SarabunPSK"/>
          <w:sz w:val="28"/>
        </w:rPr>
      </w:pPr>
      <w:r w:rsidRPr="007D0595">
        <w:rPr>
          <w:rFonts w:ascii="TH SarabunPSK" w:hAnsi="TH SarabunPSK" w:cs="TH SarabunPSK"/>
          <w:sz w:val="28"/>
          <w:cs/>
        </w:rPr>
        <w:lastRenderedPageBreak/>
        <w:t>หมายเหตุ แผนการพัฒ</w:t>
      </w:r>
      <w:r w:rsidRPr="007D0595">
        <w:rPr>
          <w:rFonts w:ascii="TH SarabunPSK" w:hAnsi="TH SarabunPSK" w:cs="TH SarabunPSK" w:hint="cs"/>
          <w:sz w:val="28"/>
          <w:cs/>
        </w:rPr>
        <w:t>นา</w:t>
      </w:r>
      <w:r w:rsidRPr="007D0595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</w:t>
      </w:r>
      <w:r w:rsidRPr="007D0595">
        <w:rPr>
          <w:rFonts w:ascii="TH SarabunPSK" w:hAnsi="TH SarabunPSK" w:cs="TH SarabunPSK"/>
          <w:sz w:val="28"/>
        </w:rPr>
        <w:t>.......................</w:t>
      </w:r>
    </w:p>
    <w:p w14:paraId="2E30D2F6" w14:textId="77777777" w:rsidR="00484C05" w:rsidRPr="007D0595" w:rsidRDefault="00484C05" w:rsidP="00484C05">
      <w:pPr>
        <w:rPr>
          <w:rFonts w:ascii="TH SarabunPSK" w:hAnsi="TH SarabunPSK" w:cs="TH SarabunPSK"/>
          <w:sz w:val="28"/>
          <w:cs/>
        </w:rPr>
      </w:pPr>
      <w:r w:rsidRPr="007D0595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7D0595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1A009C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5A9620F6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C7B515D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31ED2804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224E303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0C25E7D3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253B3556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B79FA1C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17CE428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F49A03B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694DF22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841042D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014A10B0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116ED75A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4486000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797D034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261B4823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FAB3A1B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6E12461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63D7FC4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9A433BD" w14:textId="77777777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36045624" w14:textId="7B3502CD" w:rsidR="00484C05" w:rsidRPr="007D0595" w:rsidRDefault="00484C05" w:rsidP="00484C05">
      <w:pPr>
        <w:rPr>
          <w:rFonts w:ascii="TH SarabunPSK" w:hAnsi="TH SarabunPSK" w:cs="TH SarabunPSK"/>
          <w:sz w:val="28"/>
          <w:u w:val="single"/>
        </w:rPr>
      </w:pPr>
    </w:p>
    <w:p w14:paraId="4979C2C1" w14:textId="16BA59C6" w:rsidR="00484C05" w:rsidRPr="007D0595" w:rsidRDefault="00484C05" w:rsidP="00484C05">
      <w:pPr>
        <w:rPr>
          <w:rFonts w:ascii="TH SarabunPSK" w:hAnsi="TH SarabunPSK" w:cs="TH SarabunPSK"/>
          <w:sz w:val="28"/>
        </w:rPr>
      </w:pPr>
      <w:r w:rsidRPr="007D0595">
        <w:rPr>
          <w:rFonts w:ascii="TH SarabunPSK" w:hAnsi="TH SarabunPSK" w:cs="TH SarabunPSK"/>
          <w:sz w:val="28"/>
        </w:rPr>
        <w:t xml:space="preserve">  </w:t>
      </w:r>
    </w:p>
    <w:p w14:paraId="166AB13E" w14:textId="44516061" w:rsidR="00484C05" w:rsidRPr="007D0595" w:rsidRDefault="00484C05" w:rsidP="00484C05">
      <w:pPr>
        <w:rPr>
          <w:rFonts w:ascii="TH SarabunPSK" w:hAnsi="TH SarabunPSK" w:cs="TH SarabunPSK"/>
          <w:b/>
          <w:bCs/>
          <w:noProof/>
          <w:sz w:val="28"/>
        </w:rPr>
      </w:pPr>
    </w:p>
    <w:p w14:paraId="161E5B69" w14:textId="1EC68984" w:rsidR="00484C05" w:rsidRPr="007D0595" w:rsidRDefault="00484C05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5A5945A" w14:textId="77777777" w:rsidR="00484C05" w:rsidRPr="007D0595" w:rsidRDefault="00484C05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73C437E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DF61C0F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59F126A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292315E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D7CBA37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DB9C301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ECF0BB0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  <w:r w:rsidRPr="007D0595">
        <w:rPr>
          <w:rFonts w:ascii="TH SarabunPSK" w:hAnsi="TH SarabunPSK" w:cs="TH SarabunPSK"/>
          <w:b/>
          <w:bCs/>
          <w:noProof/>
          <w:sz w:val="28"/>
          <w:u w:val="single"/>
          <w:cs/>
        </w:rPr>
        <w:lastRenderedPageBreak/>
        <w:t xml:space="preserve">ภาคผนวก </w:t>
      </w:r>
      <w:r w:rsidRPr="007D0595">
        <w:rPr>
          <w:rFonts w:ascii="TH SarabunPSK" w:hAnsi="TH SarabunPSK" w:cs="TH SarabunPSK"/>
          <w:b/>
          <w:bCs/>
          <w:noProof/>
          <w:sz w:val="28"/>
          <w:u w:val="single"/>
        </w:rPr>
        <w:t>2</w:t>
      </w:r>
      <w:r w:rsidRPr="007D0595">
        <w:rPr>
          <w:rFonts w:ascii="TH SarabunPSK" w:hAnsi="TH SarabunPSK" w:cs="TH SarabunPSK"/>
          <w:b/>
          <w:bCs/>
          <w:noProof/>
          <w:sz w:val="28"/>
        </w:rPr>
        <w:t xml:space="preserve"> IPD care protocol </w:t>
      </w:r>
    </w:p>
    <w:p w14:paraId="7800473C" w14:textId="1F28069E" w:rsidR="0089741C" w:rsidRPr="007D0595" w:rsidRDefault="001C49FF" w:rsidP="0089741C">
      <w:pPr>
        <w:rPr>
          <w:rFonts w:ascii="TH SarabunPSK" w:hAnsi="TH SarabunPSK" w:cs="TH SarabunPSK"/>
          <w:b/>
          <w:bCs/>
          <w:noProof/>
          <w:sz w:val="28"/>
        </w:rPr>
      </w:pPr>
      <w:r w:rsidRPr="007D0595">
        <w:rPr>
          <w:noProof/>
        </w:rPr>
        <w:drawing>
          <wp:anchor distT="0" distB="0" distL="114300" distR="114300" simplePos="0" relativeHeight="251659264" behindDoc="0" locked="0" layoutInCell="1" allowOverlap="1" wp14:anchorId="6154E047" wp14:editId="124F463B">
            <wp:simplePos x="0" y="0"/>
            <wp:positionH relativeFrom="margin">
              <wp:align>right</wp:align>
            </wp:positionH>
            <wp:positionV relativeFrom="paragraph">
              <wp:posOffset>621665</wp:posOffset>
            </wp:positionV>
            <wp:extent cx="6303645" cy="7134860"/>
            <wp:effectExtent l="19050" t="19050" r="20955" b="27940"/>
            <wp:wrapSquare wrapText="bothSides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645" cy="713486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41C" w:rsidRPr="007D0595">
        <w:rPr>
          <w:rFonts w:ascii="TH SarabunPSK" w:hAnsi="TH SarabunPSK" w:cs="TH SarabunPSK"/>
          <w:noProof/>
          <w:sz w:val="28"/>
          <w:cs/>
        </w:rPr>
        <w:t xml:space="preserve">ประกอบด้วย </w:t>
      </w:r>
      <w:r w:rsidR="0089741C" w:rsidRPr="007D0595">
        <w:rPr>
          <w:rFonts w:ascii="TH SarabunPSK" w:hAnsi="TH SarabunPSK" w:cs="TH SarabunPSK"/>
          <w:noProof/>
          <w:sz w:val="28"/>
        </w:rPr>
        <w:t xml:space="preserve">1) Problem list &amp; plan, 2) Standing doctor order sheet, 3) Team meeting report </w:t>
      </w:r>
      <w:r w:rsidR="0089741C" w:rsidRPr="007D0595">
        <w:rPr>
          <w:rFonts w:ascii="TH SarabunPSK" w:hAnsi="TH SarabunPSK" w:cs="TH SarabunPSK"/>
          <w:noProof/>
          <w:sz w:val="28"/>
          <w:cs/>
        </w:rPr>
        <w:t xml:space="preserve">และ </w:t>
      </w:r>
      <w:r w:rsidR="0089741C" w:rsidRPr="007D0595">
        <w:rPr>
          <w:rFonts w:ascii="TH SarabunPSK" w:hAnsi="TH SarabunPSK" w:cs="TH SarabunPSK"/>
          <w:noProof/>
          <w:sz w:val="28"/>
        </w:rPr>
        <w:t>4) Activities protocol (short stay)</w:t>
      </w:r>
    </w:p>
    <w:p w14:paraId="55E96A74" w14:textId="30B9772D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4A773D42" w14:textId="465DFFB8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B75F2E1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6F37CC6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606AC5E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90F7654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413B48BC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1A62346F" w14:textId="77777777" w:rsidR="0089741C" w:rsidRPr="007D0595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012EFE21" w14:textId="11A20FFF" w:rsidR="0089741C" w:rsidRPr="007D0595" w:rsidRDefault="001C49FF" w:rsidP="001C49FF">
      <w:pPr>
        <w:rPr>
          <w:rFonts w:ascii="TH SarabunPSK" w:hAnsi="TH SarabunPSK" w:cs="TH SarabunPSK"/>
          <w:b/>
          <w:bCs/>
          <w:noProof/>
          <w:sz w:val="28"/>
        </w:rPr>
      </w:pPr>
      <w:r w:rsidRPr="007D0595"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0944AC8" wp14:editId="1F83A5DA">
            <wp:simplePos x="0" y="0"/>
            <wp:positionH relativeFrom="margin">
              <wp:posOffset>219514</wp:posOffset>
            </wp:positionH>
            <wp:positionV relativeFrom="paragraph">
              <wp:posOffset>0</wp:posOffset>
            </wp:positionV>
            <wp:extent cx="6013450" cy="7673340"/>
            <wp:effectExtent l="0" t="0" r="6350" b="3810"/>
            <wp:wrapSquare wrapText="bothSides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767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41C" w:rsidRPr="007D0595">
        <w:rPr>
          <w:rFonts w:ascii="TH SarabunPSK" w:hAnsi="TH SarabunPSK" w:cs="TH SarabunPSK"/>
          <w:sz w:val="28"/>
        </w:rPr>
        <w:t>*</w:t>
      </w:r>
      <w:r w:rsidR="0089741C" w:rsidRPr="007D0595">
        <w:rPr>
          <w:rFonts w:ascii="TH SarabunPSK" w:hAnsi="TH SarabunPSK" w:cs="TH SarabunPSK"/>
          <w:sz w:val="28"/>
          <w:cs/>
        </w:rPr>
        <w:t>หมายเหตุ นักกิจกรรมบำบัดสามารถให้บริกรโดยบุคลาการทางการแพทย์ปฏิบัติแทน</w:t>
      </w:r>
    </w:p>
    <w:p w14:paraId="02D7F5E2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20093EE" w14:textId="7821527A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  <w:r w:rsidRPr="007D0595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16600D8" wp14:editId="23480677">
            <wp:simplePos x="0" y="0"/>
            <wp:positionH relativeFrom="margin">
              <wp:align>center</wp:align>
            </wp:positionH>
            <wp:positionV relativeFrom="paragraph">
              <wp:posOffset>192845</wp:posOffset>
            </wp:positionV>
            <wp:extent cx="5976620" cy="7915275"/>
            <wp:effectExtent l="0" t="0" r="0" b="0"/>
            <wp:wrapSquare wrapText="bothSides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7D29B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7977E42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9D36206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D6454ED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D1ACC49" w14:textId="78703089" w:rsidR="0089741C" w:rsidRPr="007D0595" w:rsidRDefault="001C49FF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  <w:r w:rsidRPr="007D0595"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77628F9" wp14:editId="5CC80231">
            <wp:simplePos x="0" y="0"/>
            <wp:positionH relativeFrom="column">
              <wp:posOffset>567446</wp:posOffset>
            </wp:positionH>
            <wp:positionV relativeFrom="paragraph">
              <wp:posOffset>-127148</wp:posOffset>
            </wp:positionV>
            <wp:extent cx="5784850" cy="733278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42" cy="734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BCB3B" w14:textId="500C06DD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D5097E9" w14:textId="30CFBCA6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7E09AAF" w14:textId="489B0E0E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9B31FE" w14:textId="31E876DC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2D9D862" w14:textId="3F4E4A22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A4EEBDD" w14:textId="66E7EAAE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0BB42F8" w14:textId="2C584B68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B04FB17" w14:textId="747D9EF9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9215069" w14:textId="4E865FF0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E16A8AE" w14:textId="1EB9C0DF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652018F" w14:textId="2442B66B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312CFF2" w14:textId="3E9FE8FB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3C060A3" w14:textId="378AAAC4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648325E" w14:textId="284E0E8C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AC1223A" w14:textId="28327FAF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E4B025B" w14:textId="089E9F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EA63D7D" w14:textId="2C05EEA9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A91DBD9" w14:textId="4EBA0135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8ABDBD7" w14:textId="48F8160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41D8FF0" w14:textId="0F51C3C9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D27B2F1" w14:textId="7E18564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708AFB4" w14:textId="1E59816A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3495274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ECD93E" w14:textId="00A8D3E0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F572D10" w14:textId="3F55FFA0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E689D4C" w14:textId="17AE161B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674851" w14:textId="6E36F892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B4E5837" w14:textId="77777777" w:rsidR="0089741C" w:rsidRPr="007D0595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008A94F" w14:textId="77777777" w:rsidR="00484C05" w:rsidRPr="007D0595" w:rsidRDefault="00484C05" w:rsidP="002265CF">
      <w:pPr>
        <w:rPr>
          <w:rFonts w:ascii="TH SarabunPSK" w:hAnsi="TH SarabunPSK" w:cs="TH SarabunPSK"/>
          <w:sz w:val="32"/>
          <w:szCs w:val="32"/>
          <w:cs/>
        </w:rPr>
      </w:pPr>
    </w:p>
    <w:sectPr w:rsidR="00484C05" w:rsidRPr="007D0595" w:rsidSect="003D23C5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altName w:val="DilleniaUPC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54FF"/>
    <w:multiLevelType w:val="hybridMultilevel"/>
    <w:tmpl w:val="F7D06F4C"/>
    <w:lvl w:ilvl="0" w:tplc="04090003">
      <w:start w:val="1"/>
      <w:numFmt w:val="bullet"/>
      <w:lvlText w:val="o"/>
      <w:lvlJc w:val="left"/>
      <w:pPr>
        <w:ind w:left="7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12B90679"/>
    <w:multiLevelType w:val="hybridMultilevel"/>
    <w:tmpl w:val="DFD8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E2E5B"/>
    <w:multiLevelType w:val="hybridMultilevel"/>
    <w:tmpl w:val="372CE1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E79C6"/>
    <w:multiLevelType w:val="hybridMultilevel"/>
    <w:tmpl w:val="C77440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A318B"/>
    <w:multiLevelType w:val="hybridMultilevel"/>
    <w:tmpl w:val="9E802F9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65F92"/>
    <w:multiLevelType w:val="hybridMultilevel"/>
    <w:tmpl w:val="75B057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843A9"/>
    <w:multiLevelType w:val="hybridMultilevel"/>
    <w:tmpl w:val="F1D2B3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A01"/>
    <w:rsid w:val="000101DB"/>
    <w:rsid w:val="00013C4B"/>
    <w:rsid w:val="000624A5"/>
    <w:rsid w:val="00094EC3"/>
    <w:rsid w:val="00161D15"/>
    <w:rsid w:val="0016385A"/>
    <w:rsid w:val="0018451A"/>
    <w:rsid w:val="001C49FF"/>
    <w:rsid w:val="002265CF"/>
    <w:rsid w:val="00263DF0"/>
    <w:rsid w:val="003333EF"/>
    <w:rsid w:val="003B25AC"/>
    <w:rsid w:val="003D23C5"/>
    <w:rsid w:val="00435B3C"/>
    <w:rsid w:val="00484C05"/>
    <w:rsid w:val="004A16EC"/>
    <w:rsid w:val="00527F29"/>
    <w:rsid w:val="005A6BE6"/>
    <w:rsid w:val="00631D75"/>
    <w:rsid w:val="006C4344"/>
    <w:rsid w:val="007256DD"/>
    <w:rsid w:val="00775CD5"/>
    <w:rsid w:val="007B4C5D"/>
    <w:rsid w:val="007C5D30"/>
    <w:rsid w:val="007D0595"/>
    <w:rsid w:val="0082191E"/>
    <w:rsid w:val="00855B9B"/>
    <w:rsid w:val="00860A81"/>
    <w:rsid w:val="00873B64"/>
    <w:rsid w:val="00877B89"/>
    <w:rsid w:val="00893619"/>
    <w:rsid w:val="0089741C"/>
    <w:rsid w:val="008C738F"/>
    <w:rsid w:val="0095691B"/>
    <w:rsid w:val="00995C90"/>
    <w:rsid w:val="009A1A20"/>
    <w:rsid w:val="009A779F"/>
    <w:rsid w:val="009C2656"/>
    <w:rsid w:val="00AD014E"/>
    <w:rsid w:val="00B40FCA"/>
    <w:rsid w:val="00BB38F6"/>
    <w:rsid w:val="00C91E3F"/>
    <w:rsid w:val="00CB0AA8"/>
    <w:rsid w:val="00CD7516"/>
    <w:rsid w:val="00E64C9B"/>
    <w:rsid w:val="00E86A01"/>
    <w:rsid w:val="00E977FB"/>
    <w:rsid w:val="00EA5D77"/>
    <w:rsid w:val="00EB0E62"/>
    <w:rsid w:val="00EB1C66"/>
    <w:rsid w:val="00EC6686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86A01"/>
    <w:rPr>
      <w:color w:val="0000FF"/>
      <w:u w:val="single"/>
    </w:rPr>
  </w:style>
  <w:style w:type="table" w:styleId="a4">
    <w:name w:val="Table Grid"/>
    <w:basedOn w:val="a1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aliases w:val="Fig"/>
    <w:basedOn w:val="a0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7C5D3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AD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5F1C0-2A5E-4927-8422-8A2B6F5D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2102</Words>
  <Characters>11987</Characters>
  <Application>Microsoft Office Word</Application>
  <DocSecurity>0</DocSecurity>
  <Lines>99</Lines>
  <Paragraphs>28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MophW10N90</cp:lastModifiedBy>
  <cp:revision>4</cp:revision>
  <cp:lastPrinted>2021-01-27T07:58:00Z</cp:lastPrinted>
  <dcterms:created xsi:type="dcterms:W3CDTF">2021-01-27T07:58:00Z</dcterms:created>
  <dcterms:modified xsi:type="dcterms:W3CDTF">2021-01-29T08:39:00Z</dcterms:modified>
</cp:coreProperties>
</file>